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A67A9" w:rsidTr="00031E57">
        <w:tc>
          <w:tcPr>
            <w:tcW w:w="7848" w:type="dxa"/>
          </w:tcPr>
          <w:p w:rsidR="00CB3767" w:rsidRPr="00FA67A9" w:rsidRDefault="00104E3B" w:rsidP="00B57A9B">
            <w:pPr>
              <w:jc w:val="left"/>
              <w:rPr>
                <w:rFonts w:ascii="Times New Roman" w:hAnsi="Times New Roman" w:cs="Times New Roman"/>
              </w:rPr>
            </w:pPr>
            <w:r>
              <w:rPr>
                <w:rFonts w:ascii="Times New Roman" w:hAnsi="Times New Roman" w:cs="Times New Roman"/>
                <w:noProof/>
              </w:rPr>
              <w:drawing>
                <wp:inline distT="0" distB="0" distL="0" distR="0" wp14:anchorId="51FF2EE5" wp14:editId="45B6E0A8">
                  <wp:extent cx="419100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4250" cy="1010433"/>
                          </a:xfrm>
                          <a:prstGeom prst="rect">
                            <a:avLst/>
                          </a:prstGeom>
                        </pic:spPr>
                      </pic:pic>
                    </a:graphicData>
                  </a:graphic>
                </wp:inline>
              </w:drawing>
            </w:r>
          </w:p>
        </w:tc>
        <w:tc>
          <w:tcPr>
            <w:tcW w:w="5868" w:type="dxa"/>
          </w:tcPr>
          <w:p w:rsidR="00BB53B0" w:rsidRDefault="00B7641E" w:rsidP="00BB53B0">
            <w:pPr>
              <w:pStyle w:val="Formal1"/>
              <w:spacing w:before="0" w:after="0"/>
              <w:jc w:val="right"/>
              <w:rPr>
                <w:b/>
                <w:color w:val="548DD4" w:themeColor="text2" w:themeTint="99"/>
                <w:sz w:val="22"/>
                <w:szCs w:val="22"/>
              </w:rPr>
            </w:pPr>
            <w:r w:rsidRPr="00FA67A9">
              <w:rPr>
                <w:b/>
                <w:color w:val="548DD4" w:themeColor="text2" w:themeTint="99"/>
                <w:sz w:val="22"/>
                <w:szCs w:val="22"/>
              </w:rPr>
              <w:t xml:space="preserve">SIM </w:t>
            </w:r>
            <w:r w:rsidR="001F2C0A" w:rsidRPr="00FA67A9">
              <w:rPr>
                <w:b/>
                <w:color w:val="548DD4" w:themeColor="text2" w:themeTint="99"/>
                <w:sz w:val="22"/>
                <w:szCs w:val="22"/>
              </w:rPr>
              <w:t>Leadership Team</w:t>
            </w:r>
          </w:p>
          <w:p w:rsidR="00B7641E" w:rsidRPr="00FA67A9" w:rsidRDefault="00391BE5" w:rsidP="00BB53B0">
            <w:pPr>
              <w:pStyle w:val="Formal1"/>
              <w:spacing w:before="0" w:after="0"/>
              <w:jc w:val="right"/>
              <w:rPr>
                <w:b/>
                <w:color w:val="548DD4" w:themeColor="text2" w:themeTint="99"/>
                <w:sz w:val="22"/>
                <w:szCs w:val="22"/>
              </w:rPr>
            </w:pPr>
            <w:r>
              <w:rPr>
                <w:b/>
                <w:color w:val="548DD4" w:themeColor="text2" w:themeTint="99"/>
                <w:sz w:val="22"/>
                <w:szCs w:val="22"/>
              </w:rPr>
              <w:t>Friday,</w:t>
            </w:r>
            <w:r w:rsidR="0029117D">
              <w:rPr>
                <w:b/>
                <w:color w:val="548DD4" w:themeColor="text2" w:themeTint="99"/>
                <w:sz w:val="22"/>
                <w:szCs w:val="22"/>
              </w:rPr>
              <w:t xml:space="preserve"> </w:t>
            </w:r>
            <w:r w:rsidR="00204128">
              <w:rPr>
                <w:b/>
                <w:color w:val="548DD4" w:themeColor="text2" w:themeTint="99"/>
                <w:sz w:val="22"/>
                <w:szCs w:val="22"/>
              </w:rPr>
              <w:t>June</w:t>
            </w:r>
            <w:r w:rsidR="00C92F6F">
              <w:rPr>
                <w:b/>
                <w:color w:val="548DD4" w:themeColor="text2" w:themeTint="99"/>
                <w:sz w:val="22"/>
                <w:szCs w:val="22"/>
              </w:rPr>
              <w:t xml:space="preserve"> </w:t>
            </w:r>
            <w:r w:rsidR="00204128">
              <w:rPr>
                <w:b/>
                <w:color w:val="548DD4" w:themeColor="text2" w:themeTint="99"/>
                <w:sz w:val="22"/>
                <w:szCs w:val="22"/>
              </w:rPr>
              <w:t>5</w:t>
            </w:r>
            <w:r w:rsidR="00BB53B0">
              <w:rPr>
                <w:b/>
                <w:color w:val="548DD4" w:themeColor="text2" w:themeTint="99"/>
                <w:sz w:val="22"/>
                <w:szCs w:val="22"/>
                <w:vertAlign w:val="superscript"/>
              </w:rPr>
              <w:t>th</w:t>
            </w:r>
            <w:r w:rsidR="00B34926">
              <w:rPr>
                <w:b/>
                <w:color w:val="548DD4" w:themeColor="text2" w:themeTint="99"/>
                <w:sz w:val="22"/>
                <w:szCs w:val="22"/>
              </w:rPr>
              <w:t xml:space="preserve"> </w:t>
            </w:r>
            <w:r>
              <w:rPr>
                <w:b/>
                <w:color w:val="548DD4" w:themeColor="text2" w:themeTint="99"/>
                <w:sz w:val="22"/>
                <w:szCs w:val="22"/>
              </w:rPr>
              <w:t>201</w:t>
            </w:r>
            <w:r w:rsidR="0029117D">
              <w:rPr>
                <w:b/>
                <w:color w:val="548DD4" w:themeColor="text2" w:themeTint="99"/>
                <w:sz w:val="22"/>
                <w:szCs w:val="22"/>
              </w:rPr>
              <w:t>5</w:t>
            </w:r>
          </w:p>
          <w:p w:rsidR="00B7641E" w:rsidRPr="00FA67A9" w:rsidRDefault="0030199B" w:rsidP="00B7641E">
            <w:pPr>
              <w:pStyle w:val="Formal1"/>
              <w:spacing w:before="0" w:after="0"/>
              <w:jc w:val="right"/>
              <w:rPr>
                <w:b/>
                <w:color w:val="548DD4" w:themeColor="text2" w:themeTint="99"/>
                <w:sz w:val="22"/>
                <w:szCs w:val="22"/>
              </w:rPr>
            </w:pPr>
            <w:r>
              <w:rPr>
                <w:b/>
                <w:color w:val="548DD4" w:themeColor="text2" w:themeTint="99"/>
                <w:sz w:val="22"/>
                <w:szCs w:val="22"/>
              </w:rPr>
              <w:t>12:00 p.m.-1:3</w:t>
            </w:r>
            <w:r w:rsidR="00B85651">
              <w:rPr>
                <w:b/>
                <w:color w:val="548DD4" w:themeColor="text2" w:themeTint="99"/>
                <w:sz w:val="22"/>
                <w:szCs w:val="22"/>
              </w:rPr>
              <w:t>0</w:t>
            </w:r>
            <w:r w:rsidR="00391BE5">
              <w:rPr>
                <w:b/>
                <w:color w:val="548DD4" w:themeColor="text2" w:themeTint="99"/>
                <w:sz w:val="22"/>
                <w:szCs w:val="22"/>
              </w:rPr>
              <w:t>p.m</w:t>
            </w:r>
            <w:r w:rsidR="00F64599">
              <w:rPr>
                <w:b/>
                <w:color w:val="548DD4" w:themeColor="text2" w:themeTint="99"/>
                <w:sz w:val="22"/>
                <w:szCs w:val="22"/>
              </w:rPr>
              <w:t>.</w:t>
            </w:r>
          </w:p>
          <w:p w:rsidR="00CB3767" w:rsidRDefault="00F64599" w:rsidP="00F64599">
            <w:pPr>
              <w:rPr>
                <w:rFonts w:ascii="Times New Roman" w:hAnsi="Times New Roman" w:cs="Times New Roman"/>
                <w:b/>
                <w:color w:val="548DD4" w:themeColor="text2" w:themeTint="99"/>
              </w:rPr>
            </w:pPr>
            <w:r>
              <w:rPr>
                <w:rFonts w:ascii="Times New Roman" w:hAnsi="Times New Roman" w:cs="Times New Roman"/>
                <w:b/>
                <w:color w:val="548DD4" w:themeColor="text2" w:themeTint="99"/>
              </w:rPr>
              <w:t>Main</w:t>
            </w:r>
            <w:r w:rsidR="001F2C0A" w:rsidRPr="00FA67A9">
              <w:rPr>
                <w:rFonts w:ascii="Times New Roman" w:hAnsi="Times New Roman" w:cs="Times New Roman"/>
                <w:b/>
                <w:color w:val="548DD4" w:themeColor="text2" w:themeTint="99"/>
              </w:rPr>
              <w:t xml:space="preserve"> Conference Room</w:t>
            </w:r>
          </w:p>
          <w:p w:rsidR="00F64599" w:rsidRPr="00FA67A9" w:rsidRDefault="00F64599" w:rsidP="00F64599">
            <w:pPr>
              <w:rPr>
                <w:rFonts w:ascii="Times New Roman" w:hAnsi="Times New Roman" w:cs="Times New Roman"/>
              </w:rPr>
            </w:pPr>
            <w:r>
              <w:rPr>
                <w:rFonts w:ascii="Times New Roman" w:hAnsi="Times New Roman" w:cs="Times New Roman"/>
                <w:b/>
                <w:color w:val="548DD4" w:themeColor="text2" w:themeTint="99"/>
              </w:rPr>
              <w:t>221 State Street</w:t>
            </w:r>
          </w:p>
        </w:tc>
      </w:tr>
    </w:tbl>
    <w:p w:rsidR="00783336" w:rsidRPr="00FA67A9" w:rsidRDefault="00783336"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pPr>
      <w:r w:rsidRPr="00FA67A9">
        <w:rPr>
          <w:rFonts w:ascii="Times New Roman" w:hAnsi="Times New Roman" w:cs="Times New Roman"/>
        </w:rPr>
        <w:t>Attendance:</w:t>
      </w:r>
      <w:r w:rsidR="00391BE5">
        <w:rPr>
          <w:rFonts w:ascii="Times New Roman" w:hAnsi="Times New Roman" w:cs="Times New Roman"/>
        </w:rPr>
        <w:t xml:space="preserve">                                                                                                                         Absence:</w:t>
      </w:r>
    </w:p>
    <w:p w:rsidR="00CB3767" w:rsidRPr="00FA67A9" w:rsidRDefault="00CB3767"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sectPr w:rsidR="00CB3767" w:rsidRPr="00FA67A9" w:rsidSect="006E689F">
          <w:headerReference w:type="default" r:id="rId9"/>
          <w:footerReference w:type="default" r:id="rId10"/>
          <w:pgSz w:w="15840" w:h="12240" w:orient="landscape"/>
          <w:pgMar w:top="1440" w:right="720" w:bottom="1440" w:left="1440" w:header="720" w:footer="720" w:gutter="0"/>
          <w:cols w:space="720"/>
          <w:docGrid w:linePitch="360"/>
        </w:sectPr>
      </w:pPr>
    </w:p>
    <w:p w:rsidR="00CB3767" w:rsidRPr="00FA67A9" w:rsidRDefault="001B4BF2" w:rsidP="00B57A9B">
      <w:pPr>
        <w:jc w:val="left"/>
        <w:rPr>
          <w:rFonts w:ascii="Times New Roman" w:hAnsi="Times New Roman" w:cs="Times New Roman"/>
        </w:rPr>
      </w:pPr>
      <w:r w:rsidRPr="00BB53B0">
        <w:rPr>
          <w:rFonts w:ascii="Times New Roman" w:hAnsi="Times New Roman" w:cs="Times New Roman"/>
        </w:rPr>
        <w:lastRenderedPageBreak/>
        <w:t>David Simsarian, Director, Business Technology,</w:t>
      </w:r>
      <w:r>
        <w:rPr>
          <w:rFonts w:ascii="Times New Roman" w:hAnsi="Times New Roman" w:cs="Times New Roman"/>
        </w:rPr>
        <w:t xml:space="preserve">                                                             </w:t>
      </w:r>
      <w:r w:rsidR="009D67E2">
        <w:rPr>
          <w:rFonts w:ascii="Times New Roman" w:hAnsi="Times New Roman" w:cs="Times New Roman"/>
        </w:rPr>
        <w:t>Terry M. Hayes, Representative, Maine State Legislature</w:t>
      </w:r>
    </w:p>
    <w:p w:rsidR="00442B0D" w:rsidRDefault="00B34926" w:rsidP="00B34926">
      <w:pPr>
        <w:jc w:val="left"/>
        <w:rPr>
          <w:rFonts w:ascii="Times New Roman" w:hAnsi="Times New Roman" w:cs="Times New Roman"/>
        </w:rPr>
      </w:pPr>
      <w:r w:rsidRPr="00FA67A9">
        <w:rPr>
          <w:rFonts w:ascii="Times New Roman" w:hAnsi="Times New Roman" w:cs="Times New Roman"/>
        </w:rPr>
        <w:t>Anne Head, Commissioner, Professional and</w:t>
      </w:r>
      <w:r>
        <w:rPr>
          <w:rFonts w:ascii="Times New Roman" w:hAnsi="Times New Roman" w:cs="Times New Roman"/>
        </w:rPr>
        <w:t xml:space="preserve"> Financial</w:t>
      </w:r>
      <w:r w:rsidRPr="00FA67A9">
        <w:rPr>
          <w:rFonts w:ascii="Times New Roman" w:hAnsi="Times New Roman" w:cs="Times New Roman"/>
        </w:rPr>
        <w:t xml:space="preserve"> </w:t>
      </w:r>
      <w:r w:rsidRPr="00684517">
        <w:rPr>
          <w:rFonts w:ascii="Times New Roman" w:hAnsi="Times New Roman" w:cs="Times New Roman"/>
        </w:rPr>
        <w:t>Regulation</w:t>
      </w:r>
      <w:r w:rsidR="00684517">
        <w:rPr>
          <w:rFonts w:ascii="Times New Roman" w:hAnsi="Times New Roman" w:cs="Times New Roman"/>
        </w:rPr>
        <w:t xml:space="preserve">  </w:t>
      </w:r>
      <w:r w:rsidR="001B4BF2">
        <w:rPr>
          <w:rFonts w:ascii="Times New Roman" w:hAnsi="Times New Roman" w:cs="Times New Roman"/>
        </w:rPr>
        <w:t xml:space="preserve">                                </w:t>
      </w:r>
      <w:r w:rsidRPr="009D67E2">
        <w:rPr>
          <w:rFonts w:ascii="Times New Roman" w:hAnsi="Times New Roman" w:cs="Times New Roman"/>
        </w:rPr>
        <w:t>Michael D. Thibodeau, Senator, Maine State Legislature</w:t>
      </w:r>
      <w:r>
        <w:rPr>
          <w:rFonts w:ascii="Times New Roman" w:hAnsi="Times New Roman" w:cs="Times New Roman"/>
        </w:rPr>
        <w:t xml:space="preserve">                                                                                                  </w:t>
      </w:r>
      <w:r w:rsidR="009D67E2" w:rsidRPr="00FA67A9">
        <w:rPr>
          <w:rFonts w:ascii="Times New Roman" w:hAnsi="Times New Roman" w:cs="Times New Roman"/>
        </w:rPr>
        <w:t xml:space="preserve">    </w:t>
      </w:r>
      <w:r w:rsidR="009D67E2">
        <w:rPr>
          <w:rFonts w:ascii="Times New Roman" w:hAnsi="Times New Roman" w:cs="Times New Roman"/>
        </w:rPr>
        <w:t xml:space="preserve">                                                                      </w:t>
      </w:r>
      <w:r>
        <w:rPr>
          <w:rFonts w:ascii="Times New Roman" w:hAnsi="Times New Roman" w:cs="Times New Roman"/>
        </w:rPr>
        <w:t xml:space="preserve">                                                                               </w:t>
      </w:r>
    </w:p>
    <w:p w:rsidR="00605991" w:rsidRPr="00FA67A9" w:rsidRDefault="00B85651" w:rsidP="00B57A9B">
      <w:pPr>
        <w:jc w:val="left"/>
        <w:rPr>
          <w:rFonts w:ascii="Times New Roman" w:hAnsi="Times New Roman" w:cs="Times New Roman"/>
        </w:rPr>
      </w:pPr>
      <w:r>
        <w:rPr>
          <w:rFonts w:ascii="Times New Roman" w:hAnsi="Times New Roman" w:cs="Times New Roman"/>
        </w:rPr>
        <w:t xml:space="preserve">Randy Chenard, SIM Program </w:t>
      </w:r>
      <w:r w:rsidR="000E4A4B">
        <w:rPr>
          <w:rFonts w:ascii="Times New Roman" w:hAnsi="Times New Roman" w:cs="Times New Roman"/>
        </w:rPr>
        <w:t>Director</w:t>
      </w:r>
      <w:r>
        <w:rPr>
          <w:rFonts w:ascii="Times New Roman" w:hAnsi="Times New Roman" w:cs="Times New Roman"/>
        </w:rPr>
        <w:t>, DHHS</w:t>
      </w:r>
      <w:r w:rsidRPr="00FA67A9">
        <w:rPr>
          <w:rFonts w:ascii="Times New Roman" w:hAnsi="Times New Roman" w:cs="Times New Roman"/>
        </w:rPr>
        <w:t xml:space="preserve"> </w:t>
      </w:r>
      <w:r>
        <w:rPr>
          <w:rFonts w:ascii="Times New Roman" w:hAnsi="Times New Roman" w:cs="Times New Roman"/>
        </w:rPr>
        <w:t xml:space="preserve">                                                              </w:t>
      </w:r>
      <w:r w:rsidR="00A61327">
        <w:rPr>
          <w:rFonts w:ascii="Times New Roman" w:hAnsi="Times New Roman" w:cs="Times New Roman"/>
        </w:rPr>
        <w:t xml:space="preserve"> </w:t>
      </w:r>
      <w:r>
        <w:rPr>
          <w:rFonts w:ascii="Times New Roman" w:hAnsi="Times New Roman" w:cs="Times New Roman"/>
        </w:rPr>
        <w:t>Richard Rosen, Commissioner, DAFS</w:t>
      </w:r>
      <w:r w:rsidRPr="00FA67A9">
        <w:rPr>
          <w:rFonts w:ascii="Times New Roman" w:hAnsi="Times New Roman" w:cs="Times New Roman"/>
        </w:rPr>
        <w:t xml:space="preserve"> </w:t>
      </w:r>
      <w:r>
        <w:rPr>
          <w:rFonts w:ascii="Times New Roman" w:hAnsi="Times New Roman" w:cs="Times New Roman"/>
        </w:rPr>
        <w:t xml:space="preserve">                                                                                                                                            </w:t>
      </w:r>
    </w:p>
    <w:p w:rsidR="00D55C7A" w:rsidRDefault="00B34926" w:rsidP="00BB53B0">
      <w:pPr>
        <w:jc w:val="left"/>
        <w:rPr>
          <w:rFonts w:ascii="Times New Roman" w:hAnsi="Times New Roman" w:cs="Times New Roman"/>
        </w:rPr>
      </w:pPr>
      <w:r w:rsidRPr="00FA67A9">
        <w:rPr>
          <w:rFonts w:ascii="Times New Roman" w:hAnsi="Times New Roman" w:cs="Times New Roman"/>
        </w:rPr>
        <w:t>Kevin S. Flanigan, MD, Medical Director, OMS/DHHS</w:t>
      </w:r>
      <w:r w:rsidR="009D67E2">
        <w:rPr>
          <w:rFonts w:ascii="Times New Roman" w:hAnsi="Times New Roman" w:cs="Times New Roman"/>
        </w:rPr>
        <w:t xml:space="preserve">                  </w:t>
      </w:r>
      <w:r w:rsidR="00B85651">
        <w:rPr>
          <w:rFonts w:ascii="Times New Roman" w:hAnsi="Times New Roman" w:cs="Times New Roman"/>
        </w:rPr>
        <w:t xml:space="preserve">                               </w:t>
      </w:r>
      <w:r w:rsidR="00766F6D">
        <w:rPr>
          <w:rFonts w:ascii="Times New Roman" w:hAnsi="Times New Roman" w:cs="Times New Roman"/>
        </w:rPr>
        <w:t xml:space="preserve">  </w:t>
      </w:r>
      <w:r w:rsidR="00637C6C" w:rsidRPr="00BB53B0">
        <w:rPr>
          <w:rFonts w:ascii="Times New Roman" w:hAnsi="Times New Roman" w:cs="Times New Roman"/>
        </w:rPr>
        <w:t xml:space="preserve">Stefanie Nadeau, Director, OMS/ DHHS </w:t>
      </w:r>
      <w:r w:rsidR="00637C6C">
        <w:rPr>
          <w:rFonts w:ascii="Times New Roman" w:hAnsi="Times New Roman" w:cs="Times New Roman"/>
        </w:rPr>
        <w:t xml:space="preserve">                                                                          </w:t>
      </w:r>
      <w:r w:rsidR="00637C6C" w:rsidRPr="00FA67A9">
        <w:rPr>
          <w:rFonts w:ascii="Times New Roman" w:hAnsi="Times New Roman" w:cs="Times New Roman"/>
        </w:rPr>
        <w:t xml:space="preserve">                      </w:t>
      </w:r>
      <w:r w:rsidR="00637C6C">
        <w:rPr>
          <w:rFonts w:ascii="Times New Roman" w:hAnsi="Times New Roman" w:cs="Times New Roman"/>
        </w:rPr>
        <w:t xml:space="preserve">                                             </w:t>
      </w:r>
      <w:r w:rsidR="00637C6C" w:rsidRPr="00391BE5">
        <w:rPr>
          <w:rFonts w:ascii="Times New Roman" w:hAnsi="Times New Roman" w:cs="Times New Roman"/>
        </w:rPr>
        <w:t xml:space="preserve"> </w:t>
      </w:r>
      <w:r w:rsidR="00637C6C">
        <w:rPr>
          <w:rFonts w:ascii="Times New Roman" w:hAnsi="Times New Roman" w:cs="Times New Roman"/>
        </w:rPr>
        <w:t xml:space="preserve">                                </w:t>
      </w:r>
    </w:p>
    <w:p w:rsidR="00766F6D" w:rsidRPr="00BB53B0" w:rsidRDefault="00766F6D" w:rsidP="00766F6D">
      <w:pPr>
        <w:jc w:val="left"/>
        <w:rPr>
          <w:rFonts w:ascii="Times New Roman" w:hAnsi="Times New Roman" w:cs="Times New Roman"/>
        </w:rPr>
      </w:pPr>
      <w:r w:rsidRPr="00FA67A9">
        <w:rPr>
          <w:rFonts w:ascii="Times New Roman" w:hAnsi="Times New Roman" w:cs="Times New Roman"/>
        </w:rPr>
        <w:t xml:space="preserve">Jim Leonard, </w:t>
      </w:r>
      <w:r>
        <w:rPr>
          <w:rFonts w:ascii="Times New Roman" w:hAnsi="Times New Roman" w:cs="Times New Roman"/>
        </w:rPr>
        <w:t>Deputy Director</w:t>
      </w:r>
      <w:r w:rsidRPr="00FA67A9">
        <w:rPr>
          <w:rFonts w:ascii="Times New Roman" w:hAnsi="Times New Roman" w:cs="Times New Roman"/>
        </w:rPr>
        <w:t>, OMS/</w:t>
      </w:r>
      <w:r>
        <w:rPr>
          <w:rFonts w:ascii="Times New Roman" w:hAnsi="Times New Roman" w:cs="Times New Roman"/>
        </w:rPr>
        <w:t xml:space="preserve">DHHS                                                                     </w:t>
      </w:r>
      <w:r w:rsidRPr="00766F6D">
        <w:rPr>
          <w:rFonts w:ascii="Times New Roman" w:hAnsi="Times New Roman" w:cs="Times New Roman"/>
        </w:rPr>
        <w:t xml:space="preserve"> </w:t>
      </w:r>
      <w:r w:rsidRPr="001B4BF2">
        <w:rPr>
          <w:rFonts w:ascii="Times New Roman" w:hAnsi="Times New Roman" w:cs="Times New Roman"/>
        </w:rPr>
        <w:t>Holly Lusk, Senior Policy Advisor, Governor’s Office,</w:t>
      </w:r>
      <w:r w:rsidRPr="00766F6D">
        <w:rPr>
          <w:rFonts w:ascii="Times New Roman" w:hAnsi="Times New Roman" w:cs="Times New Roman"/>
        </w:rPr>
        <w:t xml:space="preserve"> </w:t>
      </w:r>
      <w:r w:rsidRPr="001B4BF2">
        <w:rPr>
          <w:rFonts w:ascii="Times New Roman" w:hAnsi="Times New Roman" w:cs="Times New Roman"/>
        </w:rPr>
        <w:t>Chair</w:t>
      </w:r>
    </w:p>
    <w:p w:rsidR="00637C6C" w:rsidRDefault="00766F6D" w:rsidP="00766F6D">
      <w:pPr>
        <w:ind w:left="7200"/>
        <w:jc w:val="left"/>
        <w:rPr>
          <w:rFonts w:ascii="Times New Roman" w:hAnsi="Times New Roman" w:cs="Times New Roman"/>
        </w:rPr>
      </w:pPr>
      <w:r>
        <w:rPr>
          <w:rFonts w:ascii="Times New Roman" w:hAnsi="Times New Roman" w:cs="Times New Roman"/>
        </w:rPr>
        <w:t xml:space="preserve">          Mary Mayhew, Commissioner, DHHS          </w:t>
      </w:r>
      <w:r w:rsidR="001B4BF2" w:rsidRPr="001B4BF2">
        <w:rPr>
          <w:rFonts w:ascii="Times New Roman" w:hAnsi="Times New Roman" w:cs="Times New Roman"/>
        </w:rPr>
        <w:t xml:space="preserve"> </w:t>
      </w:r>
      <w:r w:rsidR="001B4BF2">
        <w:rPr>
          <w:rFonts w:ascii="Times New Roman" w:hAnsi="Times New Roman" w:cs="Times New Roman"/>
        </w:rPr>
        <w:t xml:space="preserve">                                         </w:t>
      </w:r>
    </w:p>
    <w:p w:rsidR="00442B0D" w:rsidRDefault="004F619E" w:rsidP="00442B0D">
      <w:pPr>
        <w:jc w:val="left"/>
        <w:rPr>
          <w:rFonts w:ascii="Times New Roman" w:hAnsi="Times New Roman" w:cs="Times New Roman"/>
        </w:rPr>
      </w:pPr>
      <w:r>
        <w:rPr>
          <w:rFonts w:ascii="Times New Roman" w:hAnsi="Times New Roman" w:cs="Times New Roman"/>
        </w:rPr>
        <w:t xml:space="preserve">                                                                                                                                                                                                                                                                                                                                  </w:t>
      </w:r>
      <w:r w:rsidRPr="00BB53B0">
        <w:rPr>
          <w:rFonts w:ascii="Times New Roman" w:hAnsi="Times New Roman" w:cs="Times New Roman"/>
        </w:rPr>
        <w:t xml:space="preserve">                                          </w:t>
      </w:r>
      <w:r w:rsidR="00D55C7A">
        <w:rPr>
          <w:rFonts w:ascii="Times New Roman" w:hAnsi="Times New Roman" w:cs="Times New Roman"/>
        </w:rPr>
        <w:t xml:space="preserve">                                                                      </w:t>
      </w:r>
      <w:r w:rsidR="001B4BF2">
        <w:rPr>
          <w:rFonts w:ascii="Times New Roman" w:hAnsi="Times New Roman" w:cs="Times New Roman"/>
        </w:rPr>
        <w:t xml:space="preserve">   </w:t>
      </w:r>
      <w:r w:rsidR="00BB53B0" w:rsidRPr="00BB53B0">
        <w:rPr>
          <w:rFonts w:ascii="Times New Roman" w:hAnsi="Times New Roman" w:cs="Times New Roman"/>
        </w:rPr>
        <w:t xml:space="preserve"> </w:t>
      </w:r>
      <w:r w:rsidR="001B4BF2">
        <w:rPr>
          <w:rFonts w:ascii="Times New Roman" w:hAnsi="Times New Roman" w:cs="Times New Roman"/>
        </w:rPr>
        <w:t xml:space="preserve">                                                                                                                                        </w:t>
      </w:r>
    </w:p>
    <w:p w:rsidR="00BB53B0" w:rsidRDefault="00BB53B0" w:rsidP="00B57A9B">
      <w:pPr>
        <w:jc w:val="left"/>
        <w:rPr>
          <w:rFonts w:ascii="Times New Roman" w:hAnsi="Times New Roman" w:cs="Times New Roman"/>
        </w:rPr>
      </w:pPr>
    </w:p>
    <w:p w:rsidR="00766F6D" w:rsidRDefault="00766F6D" w:rsidP="00B57A9B">
      <w:pPr>
        <w:jc w:val="left"/>
        <w:rPr>
          <w:rFonts w:ascii="Times New Roman" w:hAnsi="Times New Roman" w:cs="Times New Roman"/>
        </w:rPr>
      </w:pPr>
      <w:r>
        <w:rPr>
          <w:rFonts w:ascii="Times New Roman" w:hAnsi="Times New Roman" w:cs="Times New Roman"/>
        </w:rPr>
        <w:t>Interested Party:</w:t>
      </w:r>
    </w:p>
    <w:p w:rsidR="00766F6D" w:rsidRDefault="00766F6D" w:rsidP="00B57A9B">
      <w:pPr>
        <w:jc w:val="left"/>
        <w:rPr>
          <w:rFonts w:ascii="Times New Roman" w:hAnsi="Times New Roman" w:cs="Times New Roman"/>
        </w:rPr>
      </w:pPr>
      <w:r>
        <w:rPr>
          <w:rFonts w:ascii="Times New Roman" w:hAnsi="Times New Roman" w:cs="Times New Roman"/>
        </w:rPr>
        <w:t xml:space="preserve">Amy Dix, Director of VBP                                                                                                </w:t>
      </w:r>
    </w:p>
    <w:p w:rsidR="00C05D98" w:rsidRPr="00FA67A9" w:rsidRDefault="00184723" w:rsidP="00B57A9B">
      <w:pPr>
        <w:jc w:val="left"/>
        <w:rPr>
          <w:rFonts w:ascii="Times New Roman" w:hAnsi="Times New Roman" w:cs="Times New Roman"/>
        </w:rPr>
      </w:pPr>
      <w:r w:rsidRPr="00FA67A9">
        <w:rPr>
          <w:rFonts w:ascii="Times New Roman" w:hAnsi="Times New Roman" w:cs="Times New Roman"/>
        </w:rPr>
        <w:t xml:space="preserve">                                                                                                                </w:t>
      </w:r>
      <w:r w:rsidR="00FA67A9">
        <w:rPr>
          <w:rFonts w:ascii="Times New Roman" w:hAnsi="Times New Roman" w:cs="Times New Roman"/>
        </w:rPr>
        <w:t xml:space="preserve">    </w:t>
      </w:r>
      <w:r w:rsidRPr="00FA67A9">
        <w:rPr>
          <w:rFonts w:ascii="Times New Roman" w:hAnsi="Times New Roman" w:cs="Times New Roman"/>
        </w:rPr>
        <w:t xml:space="preserve"> </w:t>
      </w:r>
    </w:p>
    <w:tbl>
      <w:tblPr>
        <w:tblStyle w:val="TableGrid"/>
        <w:tblW w:w="13698" w:type="dxa"/>
        <w:tblLayout w:type="fixed"/>
        <w:tblLook w:val="04A0" w:firstRow="1" w:lastRow="0" w:firstColumn="1" w:lastColumn="0" w:noHBand="0" w:noVBand="1"/>
      </w:tblPr>
      <w:tblGrid>
        <w:gridCol w:w="2988"/>
        <w:gridCol w:w="8100"/>
        <w:gridCol w:w="2610"/>
      </w:tblGrid>
      <w:tr w:rsidR="003C2903" w:rsidRPr="00FA67A9" w:rsidTr="00694039">
        <w:trPr>
          <w:tblHeader/>
        </w:trPr>
        <w:tc>
          <w:tcPr>
            <w:tcW w:w="2988"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Agenda</w:t>
            </w:r>
          </w:p>
        </w:tc>
        <w:tc>
          <w:tcPr>
            <w:tcW w:w="810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Discussion</w:t>
            </w:r>
          </w:p>
        </w:tc>
        <w:tc>
          <w:tcPr>
            <w:tcW w:w="261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Next Steps</w:t>
            </w:r>
          </w:p>
        </w:tc>
      </w:tr>
      <w:tr w:rsidR="003C2903" w:rsidRPr="00FA67A9" w:rsidTr="00694039">
        <w:tc>
          <w:tcPr>
            <w:tcW w:w="2988" w:type="dxa"/>
          </w:tcPr>
          <w:p w:rsidR="003B0AD8" w:rsidRDefault="003B0AD8" w:rsidP="00A924C3">
            <w:pPr>
              <w:jc w:val="left"/>
              <w:rPr>
                <w:rFonts w:ascii="Times New Roman" w:hAnsi="Times New Roman" w:cs="Times New Roman"/>
                <w:b/>
              </w:rPr>
            </w:pPr>
          </w:p>
          <w:p w:rsidR="00C56BD7" w:rsidRDefault="00C92F6F" w:rsidP="00A924C3">
            <w:pPr>
              <w:jc w:val="left"/>
              <w:rPr>
                <w:rFonts w:ascii="Times New Roman" w:hAnsi="Times New Roman" w:cs="Times New Roman"/>
                <w:b/>
              </w:rPr>
            </w:pPr>
            <w:r w:rsidRPr="00C92F6F">
              <w:rPr>
                <w:rFonts w:ascii="Times New Roman" w:hAnsi="Times New Roman" w:cs="Times New Roman"/>
                <w:b/>
              </w:rPr>
              <w:t xml:space="preserve">Review and acceptance of March SIM Maine Leadership Team minutes </w:t>
            </w:r>
          </w:p>
          <w:p w:rsidR="00C56BD7" w:rsidRDefault="00C56BD7" w:rsidP="00A924C3">
            <w:pPr>
              <w:jc w:val="left"/>
              <w:rPr>
                <w:rFonts w:ascii="Times New Roman" w:hAnsi="Times New Roman" w:cs="Times New Roman"/>
                <w:b/>
              </w:rPr>
            </w:pPr>
          </w:p>
          <w:p w:rsidR="00C56BD7" w:rsidRPr="00FA67A9" w:rsidRDefault="00C56BD7" w:rsidP="00A924C3">
            <w:pPr>
              <w:jc w:val="left"/>
              <w:rPr>
                <w:rFonts w:ascii="Times New Roman" w:hAnsi="Times New Roman" w:cs="Times New Roman"/>
                <w:b/>
              </w:rPr>
            </w:pPr>
          </w:p>
        </w:tc>
        <w:tc>
          <w:tcPr>
            <w:tcW w:w="8100" w:type="dxa"/>
          </w:tcPr>
          <w:p w:rsidR="006A2277" w:rsidRDefault="006A2277" w:rsidP="006A2277">
            <w:pPr>
              <w:spacing w:after="200" w:line="276" w:lineRule="auto"/>
              <w:jc w:val="left"/>
              <w:rPr>
                <w:rFonts w:asciiTheme="majorHAnsi" w:hAnsiTheme="majorHAnsi"/>
              </w:rPr>
            </w:pPr>
          </w:p>
          <w:p w:rsidR="0030199B" w:rsidRPr="003B0AD8" w:rsidRDefault="000E4A4B" w:rsidP="00EE387B">
            <w:pPr>
              <w:pStyle w:val="ListParagraph"/>
              <w:numPr>
                <w:ilvl w:val="0"/>
                <w:numId w:val="10"/>
              </w:numPr>
              <w:spacing w:after="200" w:line="276" w:lineRule="auto"/>
              <w:jc w:val="left"/>
              <w:rPr>
                <w:rFonts w:asciiTheme="majorHAnsi" w:hAnsiTheme="majorHAnsi"/>
              </w:rPr>
            </w:pPr>
            <w:r>
              <w:rPr>
                <w:rFonts w:asciiTheme="majorHAnsi" w:hAnsiTheme="majorHAnsi"/>
              </w:rPr>
              <w:t>Jim made a motion to accept minutes, seconded by Comm</w:t>
            </w:r>
            <w:r w:rsidR="00EE387B">
              <w:rPr>
                <w:rFonts w:asciiTheme="majorHAnsi" w:hAnsiTheme="majorHAnsi"/>
              </w:rPr>
              <w:t>issioner</w:t>
            </w:r>
            <w:r>
              <w:rPr>
                <w:rFonts w:asciiTheme="majorHAnsi" w:hAnsiTheme="majorHAnsi"/>
              </w:rPr>
              <w:t xml:space="preserve"> Head. Minutes accepted</w:t>
            </w:r>
            <w:r w:rsidR="00EE387B">
              <w:rPr>
                <w:rFonts w:asciiTheme="majorHAnsi" w:hAnsiTheme="majorHAnsi"/>
              </w:rPr>
              <w:t>.</w:t>
            </w:r>
          </w:p>
        </w:tc>
        <w:tc>
          <w:tcPr>
            <w:tcW w:w="2610" w:type="dxa"/>
          </w:tcPr>
          <w:p w:rsidR="00CB3767" w:rsidRDefault="00CB3767" w:rsidP="00B57A9B">
            <w:pPr>
              <w:jc w:val="left"/>
              <w:rPr>
                <w:rFonts w:ascii="Times New Roman" w:hAnsi="Times New Roman" w:cs="Times New Roman"/>
              </w:rPr>
            </w:pPr>
          </w:p>
          <w:p w:rsidR="00694039" w:rsidRDefault="00B85651" w:rsidP="00D34140">
            <w:pPr>
              <w:jc w:val="left"/>
              <w:rPr>
                <w:rFonts w:asciiTheme="majorHAnsi" w:hAnsiTheme="majorHAnsi"/>
              </w:rPr>
            </w:pPr>
            <w:r>
              <w:rPr>
                <w:rFonts w:asciiTheme="majorHAnsi" w:hAnsiTheme="majorHAnsi"/>
              </w:rPr>
              <w:t xml:space="preserve"> </w:t>
            </w:r>
          </w:p>
          <w:p w:rsidR="00BE4439" w:rsidRPr="00FA67A9" w:rsidRDefault="00BE4439" w:rsidP="00D34140">
            <w:pPr>
              <w:jc w:val="left"/>
              <w:rPr>
                <w:rFonts w:ascii="Times New Roman" w:hAnsi="Times New Roman" w:cs="Times New Roman"/>
              </w:rPr>
            </w:pPr>
          </w:p>
        </w:tc>
      </w:tr>
      <w:tr w:rsidR="006C2B6B" w:rsidRPr="00FA67A9" w:rsidTr="00694039">
        <w:tc>
          <w:tcPr>
            <w:tcW w:w="2988" w:type="dxa"/>
          </w:tcPr>
          <w:p w:rsidR="006C2B6B" w:rsidRDefault="006C2B6B" w:rsidP="006C2B6B">
            <w:pPr>
              <w:jc w:val="left"/>
              <w:rPr>
                <w:rFonts w:ascii="Times New Roman" w:hAnsi="Times New Roman" w:cs="Times New Roman"/>
                <w:b/>
              </w:rPr>
            </w:pPr>
          </w:p>
          <w:p w:rsidR="008D63B8" w:rsidRPr="008D63B8" w:rsidRDefault="008D63B8" w:rsidP="008D63B8">
            <w:pPr>
              <w:jc w:val="left"/>
              <w:rPr>
                <w:rFonts w:ascii="Times New Roman" w:hAnsi="Times New Roman" w:cs="Times New Roman"/>
                <w:b/>
              </w:rPr>
            </w:pPr>
            <w:r w:rsidRPr="008D63B8">
              <w:rPr>
                <w:rFonts w:ascii="Times New Roman" w:hAnsi="Times New Roman" w:cs="Times New Roman"/>
                <w:b/>
              </w:rPr>
              <w:t>Unallocated SIM Budget and MDDC Request</w:t>
            </w:r>
          </w:p>
          <w:p w:rsidR="008D63B8" w:rsidRPr="008D63B8" w:rsidRDefault="008D63B8" w:rsidP="008D63B8">
            <w:pPr>
              <w:jc w:val="left"/>
              <w:rPr>
                <w:rFonts w:ascii="Times New Roman" w:hAnsi="Times New Roman" w:cs="Times New Roman"/>
                <w:b/>
              </w:rPr>
            </w:pPr>
          </w:p>
          <w:p w:rsidR="006C2B6B" w:rsidRDefault="008D63B8" w:rsidP="008D63B8">
            <w:pPr>
              <w:jc w:val="left"/>
              <w:rPr>
                <w:rFonts w:ascii="Times New Roman" w:hAnsi="Times New Roman" w:cs="Times New Roman"/>
                <w:b/>
              </w:rPr>
            </w:pPr>
            <w:r w:rsidRPr="008D63B8">
              <w:rPr>
                <w:rFonts w:ascii="Times New Roman" w:hAnsi="Times New Roman" w:cs="Times New Roman"/>
                <w:b/>
              </w:rPr>
              <w:t>Objective:  Obtain direction from MLT on how to access best use for remaining SIM funds – approximately $1 m</w:t>
            </w:r>
          </w:p>
        </w:tc>
        <w:tc>
          <w:tcPr>
            <w:tcW w:w="8100" w:type="dxa"/>
          </w:tcPr>
          <w:p w:rsidR="006C2B6B" w:rsidRDefault="006C2B6B" w:rsidP="00935672">
            <w:pPr>
              <w:pStyle w:val="ListParagraph"/>
              <w:spacing w:after="200" w:line="276" w:lineRule="auto"/>
              <w:jc w:val="left"/>
              <w:rPr>
                <w:rFonts w:asciiTheme="majorHAnsi" w:hAnsiTheme="majorHAnsi"/>
              </w:rPr>
            </w:pPr>
          </w:p>
          <w:p w:rsidR="000E01B2" w:rsidRDefault="00F15986" w:rsidP="008D63B8">
            <w:pPr>
              <w:pStyle w:val="ListParagraph"/>
              <w:numPr>
                <w:ilvl w:val="0"/>
                <w:numId w:val="10"/>
              </w:numPr>
              <w:spacing w:after="200"/>
              <w:jc w:val="left"/>
              <w:rPr>
                <w:rFonts w:asciiTheme="majorHAnsi" w:hAnsiTheme="majorHAnsi"/>
              </w:rPr>
            </w:pPr>
            <w:r>
              <w:rPr>
                <w:rFonts w:asciiTheme="majorHAnsi" w:hAnsiTheme="majorHAnsi"/>
              </w:rPr>
              <w:t>Randy explain</w:t>
            </w:r>
            <w:r w:rsidR="00DA6112">
              <w:rPr>
                <w:rFonts w:asciiTheme="majorHAnsi" w:hAnsiTheme="majorHAnsi"/>
              </w:rPr>
              <w:t>ed the document P</w:t>
            </w:r>
            <w:r>
              <w:rPr>
                <w:rFonts w:asciiTheme="majorHAnsi" w:hAnsiTheme="majorHAnsi"/>
              </w:rPr>
              <w:t xml:space="preserve">ossible </w:t>
            </w:r>
            <w:r w:rsidR="00DA6112">
              <w:rPr>
                <w:rFonts w:asciiTheme="majorHAnsi" w:hAnsiTheme="majorHAnsi"/>
              </w:rPr>
              <w:t>SIM</w:t>
            </w:r>
            <w:r w:rsidR="00DA6112">
              <w:rPr>
                <w:rFonts w:asciiTheme="majorHAnsi" w:hAnsiTheme="majorHAnsi"/>
              </w:rPr>
              <w:t xml:space="preserve"> </w:t>
            </w:r>
            <w:r>
              <w:rPr>
                <w:rFonts w:asciiTheme="majorHAnsi" w:hAnsiTheme="majorHAnsi"/>
              </w:rPr>
              <w:t>Budget Adjustments,</w:t>
            </w:r>
            <w:r w:rsidR="00DA6112">
              <w:rPr>
                <w:rFonts w:asciiTheme="majorHAnsi" w:hAnsiTheme="majorHAnsi"/>
              </w:rPr>
              <w:t xml:space="preserve"> which</w:t>
            </w:r>
            <w:r>
              <w:rPr>
                <w:rFonts w:asciiTheme="majorHAnsi" w:hAnsiTheme="majorHAnsi"/>
              </w:rPr>
              <w:t xml:space="preserve"> details unallocated funds and looking toward MLT’s direction strategically. </w:t>
            </w:r>
            <w:r w:rsidR="00DA6112">
              <w:rPr>
                <w:rFonts w:asciiTheme="majorHAnsi" w:hAnsiTheme="majorHAnsi"/>
              </w:rPr>
              <w:t>It was clarified that</w:t>
            </w:r>
            <w:r>
              <w:rPr>
                <w:rFonts w:asciiTheme="majorHAnsi" w:hAnsiTheme="majorHAnsi"/>
              </w:rPr>
              <w:t xml:space="preserve"> ad</w:t>
            </w:r>
            <w:r w:rsidR="00DA6112">
              <w:rPr>
                <w:rFonts w:asciiTheme="majorHAnsi" w:hAnsiTheme="majorHAnsi"/>
              </w:rPr>
              <w:t>justments to current objectives was</w:t>
            </w:r>
            <w:r>
              <w:rPr>
                <w:rFonts w:asciiTheme="majorHAnsi" w:hAnsiTheme="majorHAnsi"/>
              </w:rPr>
              <w:t xml:space="preserve"> taken into account</w:t>
            </w:r>
            <w:r w:rsidR="00DA6112">
              <w:rPr>
                <w:rFonts w:asciiTheme="majorHAnsi" w:hAnsiTheme="majorHAnsi"/>
              </w:rPr>
              <w:t xml:space="preserve">, and that some </w:t>
            </w:r>
            <w:r>
              <w:rPr>
                <w:rFonts w:asciiTheme="majorHAnsi" w:hAnsiTheme="majorHAnsi"/>
              </w:rPr>
              <w:t xml:space="preserve">decisions </w:t>
            </w:r>
            <w:r w:rsidR="00DA6112">
              <w:rPr>
                <w:rFonts w:asciiTheme="majorHAnsi" w:hAnsiTheme="majorHAnsi"/>
              </w:rPr>
              <w:t xml:space="preserve">need to be made </w:t>
            </w:r>
            <w:r>
              <w:rPr>
                <w:rFonts w:asciiTheme="majorHAnsi" w:hAnsiTheme="majorHAnsi"/>
              </w:rPr>
              <w:t>or</w:t>
            </w:r>
            <w:r w:rsidR="00DA6112">
              <w:rPr>
                <w:rFonts w:asciiTheme="majorHAnsi" w:hAnsiTheme="majorHAnsi"/>
              </w:rPr>
              <w:t xml:space="preserve"> the money would</w:t>
            </w:r>
            <w:r>
              <w:rPr>
                <w:rFonts w:asciiTheme="majorHAnsi" w:hAnsiTheme="majorHAnsi"/>
              </w:rPr>
              <w:t xml:space="preserve"> risk not spending. </w:t>
            </w:r>
            <w:r w:rsidR="00DA6112">
              <w:rPr>
                <w:rFonts w:asciiTheme="majorHAnsi" w:hAnsiTheme="majorHAnsi"/>
              </w:rPr>
              <w:t>He also said that he had a</w:t>
            </w:r>
            <w:r>
              <w:rPr>
                <w:rFonts w:asciiTheme="majorHAnsi" w:hAnsiTheme="majorHAnsi"/>
              </w:rPr>
              <w:t xml:space="preserve"> discussion with Holly</w:t>
            </w:r>
            <w:r w:rsidR="00DA6112">
              <w:rPr>
                <w:rFonts w:asciiTheme="majorHAnsi" w:hAnsiTheme="majorHAnsi"/>
              </w:rPr>
              <w:t xml:space="preserve"> and she felt it was important to hold a</w:t>
            </w:r>
            <w:r>
              <w:rPr>
                <w:rFonts w:asciiTheme="majorHAnsi" w:hAnsiTheme="majorHAnsi"/>
              </w:rPr>
              <w:t xml:space="preserve"> substantial amount of money for further </w:t>
            </w:r>
            <w:r w:rsidR="00DA6112">
              <w:rPr>
                <w:rFonts w:asciiTheme="majorHAnsi" w:hAnsiTheme="majorHAnsi"/>
              </w:rPr>
              <w:t>e</w:t>
            </w:r>
            <w:r>
              <w:rPr>
                <w:rFonts w:asciiTheme="majorHAnsi" w:hAnsiTheme="majorHAnsi"/>
              </w:rPr>
              <w:t>valuation</w:t>
            </w:r>
            <w:r w:rsidR="00DA6112">
              <w:rPr>
                <w:rFonts w:asciiTheme="majorHAnsi" w:hAnsiTheme="majorHAnsi"/>
              </w:rPr>
              <w:t xml:space="preserve"> </w:t>
            </w:r>
            <w:r w:rsidR="00DA6112">
              <w:rPr>
                <w:rFonts w:asciiTheme="majorHAnsi" w:hAnsiTheme="majorHAnsi"/>
              </w:rPr>
              <w:lastRenderedPageBreak/>
              <w:t>of the grant</w:t>
            </w:r>
            <w:r>
              <w:rPr>
                <w:rFonts w:asciiTheme="majorHAnsi" w:hAnsiTheme="majorHAnsi"/>
              </w:rPr>
              <w:t xml:space="preserve">. </w:t>
            </w:r>
          </w:p>
          <w:p w:rsidR="00DA6112" w:rsidRDefault="00DA6112" w:rsidP="00DA6112">
            <w:pPr>
              <w:pStyle w:val="ListParagraph"/>
              <w:spacing w:after="200"/>
              <w:jc w:val="left"/>
              <w:rPr>
                <w:rFonts w:asciiTheme="majorHAnsi" w:hAnsiTheme="majorHAnsi"/>
              </w:rPr>
            </w:pPr>
          </w:p>
          <w:p w:rsidR="00F15986" w:rsidRPr="00DA6112" w:rsidRDefault="00DA6112" w:rsidP="00DA6112">
            <w:pPr>
              <w:pStyle w:val="ListParagraph"/>
              <w:numPr>
                <w:ilvl w:val="0"/>
                <w:numId w:val="10"/>
              </w:numPr>
              <w:spacing w:after="200"/>
              <w:jc w:val="left"/>
              <w:rPr>
                <w:rFonts w:asciiTheme="majorHAnsi" w:hAnsiTheme="majorHAnsi"/>
              </w:rPr>
            </w:pPr>
            <w:r>
              <w:rPr>
                <w:rFonts w:asciiTheme="majorHAnsi" w:hAnsiTheme="majorHAnsi"/>
              </w:rPr>
              <w:t>It was stated that for all funding requests there needs to be transparency and the protocol for requesting funds from SIM that was developed last year needs to be followed.</w:t>
            </w:r>
            <w:r w:rsidR="00F15986">
              <w:rPr>
                <w:rFonts w:asciiTheme="majorHAnsi" w:hAnsiTheme="majorHAnsi"/>
              </w:rPr>
              <w:t xml:space="preserve"> </w:t>
            </w:r>
            <w:r w:rsidR="00F15986" w:rsidRPr="00DA6112">
              <w:rPr>
                <w:rFonts w:asciiTheme="majorHAnsi" w:hAnsiTheme="majorHAnsi"/>
              </w:rPr>
              <w:t>Randy</w:t>
            </w:r>
            <w:r>
              <w:rPr>
                <w:rFonts w:asciiTheme="majorHAnsi" w:hAnsiTheme="majorHAnsi"/>
              </w:rPr>
              <w:t xml:space="preserve"> also explained that this was</w:t>
            </w:r>
            <w:r w:rsidR="00F15986" w:rsidRPr="00DA6112">
              <w:rPr>
                <w:rFonts w:asciiTheme="majorHAnsi" w:hAnsiTheme="majorHAnsi"/>
              </w:rPr>
              <w:t xml:space="preserve"> time </w:t>
            </w:r>
            <w:r>
              <w:rPr>
                <w:rFonts w:asciiTheme="majorHAnsi" w:hAnsiTheme="majorHAnsi"/>
              </w:rPr>
              <w:t>sensitive</w:t>
            </w:r>
            <w:r w:rsidR="00D11194" w:rsidRPr="00DA6112">
              <w:rPr>
                <w:rFonts w:asciiTheme="majorHAnsi" w:hAnsiTheme="majorHAnsi"/>
              </w:rPr>
              <w:t xml:space="preserve">, </w:t>
            </w:r>
            <w:r>
              <w:rPr>
                <w:rFonts w:asciiTheme="majorHAnsi" w:hAnsiTheme="majorHAnsi"/>
              </w:rPr>
              <w:t xml:space="preserve">as the money must be spent </w:t>
            </w:r>
            <w:r w:rsidR="00D11194" w:rsidRPr="00DA6112">
              <w:rPr>
                <w:rFonts w:asciiTheme="majorHAnsi" w:hAnsiTheme="majorHAnsi"/>
              </w:rPr>
              <w:t>by Sept 2016.</w:t>
            </w:r>
          </w:p>
          <w:p w:rsidR="00DA6112" w:rsidRDefault="00DA6112" w:rsidP="00DA6112">
            <w:pPr>
              <w:pStyle w:val="ListParagraph"/>
              <w:spacing w:after="200"/>
              <w:jc w:val="left"/>
              <w:rPr>
                <w:rFonts w:asciiTheme="majorHAnsi" w:hAnsiTheme="majorHAnsi"/>
              </w:rPr>
            </w:pPr>
          </w:p>
          <w:p w:rsidR="00DA6112" w:rsidRDefault="00DA6112" w:rsidP="00DA6112">
            <w:pPr>
              <w:pStyle w:val="ListParagraph"/>
              <w:numPr>
                <w:ilvl w:val="0"/>
                <w:numId w:val="10"/>
              </w:numPr>
              <w:spacing w:after="200"/>
              <w:jc w:val="left"/>
              <w:rPr>
                <w:rFonts w:asciiTheme="majorHAnsi" w:hAnsiTheme="majorHAnsi"/>
              </w:rPr>
            </w:pPr>
            <w:r>
              <w:rPr>
                <w:rFonts w:asciiTheme="majorHAnsi" w:hAnsiTheme="majorHAnsi"/>
              </w:rPr>
              <w:t>Randy explained that it had already been</w:t>
            </w:r>
            <w:r w:rsidR="00D11194">
              <w:rPr>
                <w:rFonts w:asciiTheme="majorHAnsi" w:hAnsiTheme="majorHAnsi"/>
              </w:rPr>
              <w:t xml:space="preserve"> decided to move forward </w:t>
            </w:r>
            <w:r>
              <w:rPr>
                <w:rFonts w:asciiTheme="majorHAnsi" w:hAnsiTheme="majorHAnsi"/>
              </w:rPr>
              <w:t>on the Work Process</w:t>
            </w:r>
            <w:r w:rsidR="00D11194">
              <w:rPr>
                <w:rFonts w:asciiTheme="majorHAnsi" w:hAnsiTheme="majorHAnsi"/>
              </w:rPr>
              <w:t xml:space="preserve"> </w:t>
            </w:r>
            <w:r>
              <w:rPr>
                <w:rFonts w:asciiTheme="majorHAnsi" w:hAnsiTheme="majorHAnsi"/>
              </w:rPr>
              <w:t>A</w:t>
            </w:r>
            <w:r w:rsidR="00D11194">
              <w:rPr>
                <w:rFonts w:asciiTheme="majorHAnsi" w:hAnsiTheme="majorHAnsi"/>
              </w:rPr>
              <w:t xml:space="preserve">mendment, </w:t>
            </w:r>
            <w:r>
              <w:rPr>
                <w:rFonts w:asciiTheme="majorHAnsi" w:hAnsiTheme="majorHAnsi"/>
              </w:rPr>
              <w:t>request had gone</w:t>
            </w:r>
            <w:r w:rsidR="00D11194">
              <w:rPr>
                <w:rFonts w:asciiTheme="majorHAnsi" w:hAnsiTheme="majorHAnsi"/>
              </w:rPr>
              <w:t xml:space="preserve"> to Commissioner Mayhew and was approved. </w:t>
            </w:r>
            <w:r>
              <w:rPr>
                <w:rFonts w:asciiTheme="majorHAnsi" w:hAnsiTheme="majorHAnsi"/>
              </w:rPr>
              <w:t xml:space="preserve">It was decided that a funding request form would be filled out for that request, retroactively. </w:t>
            </w:r>
          </w:p>
          <w:p w:rsidR="002412A3" w:rsidRPr="00D11194" w:rsidRDefault="002412A3" w:rsidP="00E67EBB">
            <w:pPr>
              <w:pStyle w:val="ListParagraph"/>
              <w:spacing w:after="200"/>
              <w:jc w:val="left"/>
              <w:rPr>
                <w:rFonts w:asciiTheme="majorHAnsi" w:hAnsiTheme="majorHAnsi"/>
              </w:rPr>
            </w:pPr>
            <w:r>
              <w:rPr>
                <w:rFonts w:asciiTheme="majorHAnsi" w:hAnsiTheme="majorHAnsi"/>
              </w:rPr>
              <w:t xml:space="preserve"> </w:t>
            </w:r>
          </w:p>
        </w:tc>
        <w:tc>
          <w:tcPr>
            <w:tcW w:w="2610" w:type="dxa"/>
          </w:tcPr>
          <w:p w:rsidR="006C2B6B" w:rsidRDefault="006C2B6B" w:rsidP="00B57A9B">
            <w:pPr>
              <w:jc w:val="left"/>
              <w:rPr>
                <w:rFonts w:ascii="Times New Roman" w:hAnsi="Times New Roman" w:cs="Times New Roman"/>
              </w:rPr>
            </w:pPr>
          </w:p>
          <w:p w:rsidR="008B6186" w:rsidRDefault="00E67EBB" w:rsidP="00B57A9B">
            <w:pPr>
              <w:jc w:val="left"/>
              <w:rPr>
                <w:rFonts w:ascii="Times New Roman" w:hAnsi="Times New Roman" w:cs="Times New Roman"/>
              </w:rPr>
            </w:pPr>
            <w:r>
              <w:rPr>
                <w:rFonts w:ascii="Times New Roman" w:hAnsi="Times New Roman" w:cs="Times New Roman"/>
              </w:rPr>
              <w:t>A SIM Funding Request Form will be completed for each request.</w:t>
            </w:r>
          </w:p>
        </w:tc>
      </w:tr>
      <w:tr w:rsidR="007A346A" w:rsidRPr="00FA67A9" w:rsidTr="00694039">
        <w:tc>
          <w:tcPr>
            <w:tcW w:w="2988" w:type="dxa"/>
          </w:tcPr>
          <w:p w:rsidR="003B0AD8" w:rsidRDefault="003B0AD8" w:rsidP="007A346A">
            <w:pPr>
              <w:jc w:val="left"/>
              <w:rPr>
                <w:rFonts w:ascii="Times New Roman" w:eastAsia="Calibri" w:hAnsi="Times New Roman" w:cs="Times New Roman"/>
                <w:b/>
              </w:rPr>
            </w:pPr>
          </w:p>
          <w:p w:rsidR="008D63B8" w:rsidRPr="008D63B8" w:rsidRDefault="008D63B8" w:rsidP="008D63B8">
            <w:pPr>
              <w:jc w:val="left"/>
              <w:rPr>
                <w:rFonts w:ascii="Times New Roman" w:eastAsia="Calibri" w:hAnsi="Times New Roman" w:cs="Times New Roman"/>
                <w:b/>
              </w:rPr>
            </w:pPr>
            <w:r w:rsidRPr="008D63B8">
              <w:rPr>
                <w:rFonts w:ascii="Times New Roman" w:eastAsia="Calibri" w:hAnsi="Times New Roman" w:cs="Times New Roman"/>
                <w:b/>
              </w:rPr>
              <w:t xml:space="preserve">SIM Update on Target development for Core measures </w:t>
            </w:r>
          </w:p>
          <w:p w:rsidR="008D63B8" w:rsidRPr="008D63B8" w:rsidRDefault="008D63B8" w:rsidP="008D63B8">
            <w:pPr>
              <w:jc w:val="left"/>
              <w:rPr>
                <w:rFonts w:ascii="Times New Roman" w:eastAsia="Calibri" w:hAnsi="Times New Roman" w:cs="Times New Roman"/>
                <w:b/>
              </w:rPr>
            </w:pPr>
          </w:p>
          <w:p w:rsidR="008D63B8" w:rsidRPr="008D63B8" w:rsidRDefault="008D63B8" w:rsidP="008D63B8">
            <w:pPr>
              <w:jc w:val="left"/>
              <w:rPr>
                <w:rFonts w:ascii="Times New Roman" w:eastAsia="Calibri" w:hAnsi="Times New Roman" w:cs="Times New Roman"/>
                <w:b/>
              </w:rPr>
            </w:pPr>
            <w:r w:rsidRPr="008D63B8">
              <w:rPr>
                <w:rFonts w:ascii="Times New Roman" w:eastAsia="Calibri" w:hAnsi="Times New Roman" w:cs="Times New Roman"/>
                <w:b/>
              </w:rPr>
              <w:t>Objective:  Provide real time status update to MLT regarding development of core metric targets and obtain MLT direction on proposed next steps</w:t>
            </w:r>
          </w:p>
          <w:p w:rsidR="007A346A" w:rsidRPr="00C92F6F" w:rsidRDefault="007A346A" w:rsidP="00C92F6F">
            <w:pPr>
              <w:jc w:val="both"/>
              <w:rPr>
                <w:sz w:val="20"/>
                <w:szCs w:val="20"/>
              </w:rPr>
            </w:pPr>
          </w:p>
        </w:tc>
        <w:tc>
          <w:tcPr>
            <w:tcW w:w="8100" w:type="dxa"/>
          </w:tcPr>
          <w:p w:rsidR="007A346A" w:rsidRDefault="007A346A" w:rsidP="006A2277">
            <w:pPr>
              <w:jc w:val="left"/>
              <w:rPr>
                <w:rFonts w:ascii="Times New Roman" w:hAnsi="Times New Roman" w:cs="Times New Roman"/>
              </w:rPr>
            </w:pPr>
          </w:p>
          <w:p w:rsidR="007A346A" w:rsidRDefault="007A346A" w:rsidP="004468DB">
            <w:pPr>
              <w:pStyle w:val="ListParagraph"/>
              <w:jc w:val="left"/>
              <w:rPr>
                <w:rFonts w:ascii="Times New Roman" w:hAnsi="Times New Roman" w:cs="Times New Roman"/>
              </w:rPr>
            </w:pPr>
          </w:p>
          <w:p w:rsidR="007A346A" w:rsidRDefault="000E4A4B" w:rsidP="00ED1F7E">
            <w:pPr>
              <w:pStyle w:val="ListParagraph"/>
              <w:numPr>
                <w:ilvl w:val="0"/>
                <w:numId w:val="24"/>
              </w:numPr>
              <w:jc w:val="left"/>
              <w:rPr>
                <w:rFonts w:ascii="Times New Roman" w:hAnsi="Times New Roman" w:cs="Times New Roman"/>
              </w:rPr>
            </w:pPr>
            <w:r w:rsidRPr="00ED1F7E">
              <w:rPr>
                <w:rFonts w:ascii="Times New Roman" w:hAnsi="Times New Roman" w:cs="Times New Roman"/>
              </w:rPr>
              <w:t>Dr. Yoe came to update efforts to establish targets for SIM Core measures. Randy oriented MLT members to the SIM Core Target Illustration. Expecting to break down MaineCare population to include overall, then subgroups of HH, BHH, and AC</w:t>
            </w:r>
            <w:r w:rsidR="00ED1F7E">
              <w:rPr>
                <w:rFonts w:ascii="Times New Roman" w:hAnsi="Times New Roman" w:cs="Times New Roman"/>
              </w:rPr>
              <w:t xml:space="preserve"> members</w:t>
            </w:r>
            <w:r w:rsidRPr="00ED1F7E">
              <w:rPr>
                <w:rFonts w:ascii="Times New Roman" w:hAnsi="Times New Roman" w:cs="Times New Roman"/>
              </w:rPr>
              <w:t>.</w:t>
            </w:r>
            <w:r w:rsidR="00ED1F7E">
              <w:rPr>
                <w:rFonts w:ascii="Times New Roman" w:hAnsi="Times New Roman" w:cs="Times New Roman"/>
              </w:rPr>
              <w:t xml:space="preserve"> They are currently w</w:t>
            </w:r>
            <w:r w:rsidRPr="00ED1F7E">
              <w:rPr>
                <w:rFonts w:ascii="Times New Roman" w:hAnsi="Times New Roman" w:cs="Times New Roman"/>
              </w:rPr>
              <w:t>orking to get commercial payers to establish targets for their population, Medicare has said they are a willing participant. CMMI is very supportive of these efforts and looking for leadership in health plans to help with setting commercial targets.</w:t>
            </w:r>
          </w:p>
          <w:p w:rsidR="00ED1F7E" w:rsidRDefault="00ED1F7E" w:rsidP="00ED1F7E">
            <w:pPr>
              <w:pStyle w:val="ListParagraph"/>
              <w:ind w:left="780"/>
              <w:jc w:val="left"/>
              <w:rPr>
                <w:rFonts w:ascii="Times New Roman" w:hAnsi="Times New Roman" w:cs="Times New Roman"/>
              </w:rPr>
            </w:pPr>
          </w:p>
          <w:p w:rsidR="00ED1F7E" w:rsidRDefault="00ED1F7E" w:rsidP="00ED1F7E">
            <w:pPr>
              <w:pStyle w:val="ListParagraph"/>
              <w:numPr>
                <w:ilvl w:val="0"/>
                <w:numId w:val="24"/>
              </w:numPr>
              <w:jc w:val="left"/>
              <w:rPr>
                <w:rFonts w:ascii="Times New Roman" w:hAnsi="Times New Roman" w:cs="Times New Roman"/>
              </w:rPr>
            </w:pPr>
            <w:r>
              <w:rPr>
                <w:rFonts w:ascii="Times New Roman" w:hAnsi="Times New Roman" w:cs="Times New Roman"/>
              </w:rPr>
              <w:t xml:space="preserve">It was asked why there was such reluctance to set targets from the commercial payers. Jay explained that it wasn’t just the commercial payers that were nervous about setting targets, </w:t>
            </w:r>
            <w:r w:rsidR="00CB330F">
              <w:rPr>
                <w:rFonts w:ascii="Times New Roman" w:hAnsi="Times New Roman" w:cs="Times New Roman"/>
              </w:rPr>
              <w:t xml:space="preserve">people in general seem nervous about it because they don’t want to be held accountable if they don’t reach the targets, and also concern that these SIM measures could enter into ACO and other contracts. Jay also stated that there is really no validity to that concern, as the purpose of the SIM core metrics are to measure effectiveness of the grant’s work. </w:t>
            </w:r>
          </w:p>
          <w:p w:rsidR="00CB330F" w:rsidRPr="00CB330F" w:rsidRDefault="00CB330F" w:rsidP="00CB330F">
            <w:pPr>
              <w:pStyle w:val="ListParagraph"/>
              <w:rPr>
                <w:rFonts w:ascii="Times New Roman" w:hAnsi="Times New Roman" w:cs="Times New Roman"/>
              </w:rPr>
            </w:pPr>
          </w:p>
          <w:p w:rsidR="00CB330F" w:rsidRDefault="00CB330F" w:rsidP="00ED1F7E">
            <w:pPr>
              <w:pStyle w:val="ListParagraph"/>
              <w:numPr>
                <w:ilvl w:val="0"/>
                <w:numId w:val="24"/>
              </w:numPr>
              <w:jc w:val="left"/>
              <w:rPr>
                <w:rFonts w:ascii="Times New Roman" w:hAnsi="Times New Roman" w:cs="Times New Roman"/>
              </w:rPr>
            </w:pPr>
            <w:r>
              <w:rPr>
                <w:rFonts w:ascii="Times New Roman" w:hAnsi="Times New Roman" w:cs="Times New Roman"/>
              </w:rPr>
              <w:t xml:space="preserve">It was also pointed that that the introduction of the target-setting topic has encouraged a lot of good dialogue, like </w:t>
            </w:r>
            <w:r w:rsidR="00E528B8">
              <w:rPr>
                <w:rFonts w:ascii="Times New Roman" w:hAnsi="Times New Roman" w:cs="Times New Roman"/>
              </w:rPr>
              <w:t xml:space="preserve">patients enrolled in the BHH program that also have diabetes, and how they affect physical health outcomes for that population. It was also stated that some of the SIM Partners have concerns about </w:t>
            </w:r>
            <w:r w:rsidR="00E528B8">
              <w:rPr>
                <w:rFonts w:ascii="Times New Roman" w:hAnsi="Times New Roman" w:cs="Times New Roman"/>
              </w:rPr>
              <w:lastRenderedPageBreak/>
              <w:t>the measures and how they are calculated, which is difficult since the measure had been vetted with them. Though, it was pointed out that not all the methodologies had been shared with them, namely the use of Achievable Benchmarks of Care</w:t>
            </w:r>
            <w:r w:rsidR="00CB1DD2">
              <w:rPr>
                <w:rFonts w:ascii="Times New Roman" w:hAnsi="Times New Roman" w:cs="Times New Roman"/>
              </w:rPr>
              <w:t>, as well as not risk adjusting. Jay say since the Steering Committee meeting, they have done a lot of work with risk adjustment, but in the end it made very little difference. They also reached out to get concerns from Dr. Letourneau on the use of Achieveable Benchmarks of Care, and from that conversation they decided to establish benchmarks for each of the three years.</w:t>
            </w:r>
          </w:p>
          <w:p w:rsidR="00CB1DD2" w:rsidRPr="00CB1DD2" w:rsidRDefault="00CB1DD2" w:rsidP="00CB1DD2">
            <w:pPr>
              <w:pStyle w:val="ListParagraph"/>
              <w:rPr>
                <w:rFonts w:ascii="Times New Roman" w:hAnsi="Times New Roman" w:cs="Times New Roman"/>
              </w:rPr>
            </w:pPr>
          </w:p>
          <w:p w:rsidR="00CB1DD2" w:rsidRDefault="00153EEB" w:rsidP="00ED1F7E">
            <w:pPr>
              <w:pStyle w:val="ListParagraph"/>
              <w:numPr>
                <w:ilvl w:val="0"/>
                <w:numId w:val="24"/>
              </w:numPr>
              <w:jc w:val="left"/>
              <w:rPr>
                <w:rFonts w:ascii="Times New Roman" w:hAnsi="Times New Roman" w:cs="Times New Roman"/>
              </w:rPr>
            </w:pPr>
            <w:r>
              <w:rPr>
                <w:rFonts w:ascii="Times New Roman" w:hAnsi="Times New Roman" w:cs="Times New Roman"/>
              </w:rPr>
              <w:t xml:space="preserve">Dr. Flanigan expressed concern that if people keep trying to change the measures and the methodologies, it could significantly throw off the evaluation. </w:t>
            </w:r>
            <w:r w:rsidR="00CB1DD2">
              <w:rPr>
                <w:rFonts w:ascii="Times New Roman" w:hAnsi="Times New Roman" w:cs="Times New Roman"/>
              </w:rPr>
              <w:t xml:space="preserve">Dave suggested that they re-present this topic by first pointing out that the targets are aspirational goals of the Grant, but what the State would like to see is incremental gains and continuous improvement toward reaching those targets. Important to remind people why this particular measure set had been agreed upon. Randy said that, in addition, he would like the MLT to endorse this work and focus of the Steering Committee on this particular topic. He will work with Jay and Dr. Flanigan to draft a presentation to the Steering Committee and send it out to the MLT members for tweaks, suggestions, and endorsement. He will also have a discussion at the next Partner Meeting on targets before it heads to the Steering Committee. </w:t>
            </w:r>
          </w:p>
          <w:p w:rsidR="00CB1DD2" w:rsidRPr="00CB1DD2" w:rsidRDefault="00CB1DD2" w:rsidP="00CB1DD2">
            <w:pPr>
              <w:pStyle w:val="ListParagraph"/>
              <w:rPr>
                <w:rFonts w:ascii="Times New Roman" w:hAnsi="Times New Roman" w:cs="Times New Roman"/>
              </w:rPr>
            </w:pPr>
          </w:p>
          <w:p w:rsidR="00CB1DD2" w:rsidRPr="00ED1F7E" w:rsidRDefault="00CB1DD2" w:rsidP="00ED1F7E">
            <w:pPr>
              <w:pStyle w:val="ListParagraph"/>
              <w:numPr>
                <w:ilvl w:val="0"/>
                <w:numId w:val="24"/>
              </w:numPr>
              <w:jc w:val="left"/>
              <w:rPr>
                <w:rFonts w:ascii="Times New Roman" w:hAnsi="Times New Roman" w:cs="Times New Roman"/>
              </w:rPr>
            </w:pPr>
            <w:r>
              <w:rPr>
                <w:rFonts w:ascii="Times New Roman" w:hAnsi="Times New Roman" w:cs="Times New Roman"/>
              </w:rPr>
              <w:t xml:space="preserve">Randy also informed the MLT that CMMI is very excited about the target setting work that Maine is currently doing and has offered assistance at a national level. Vaughn </w:t>
            </w:r>
            <w:commentRangeStart w:id="0"/>
            <w:r>
              <w:rPr>
                <w:rFonts w:ascii="Times New Roman" w:hAnsi="Times New Roman" w:cs="Times New Roman"/>
              </w:rPr>
              <w:t>Wen</w:t>
            </w:r>
            <w:commentRangeEnd w:id="0"/>
            <w:r>
              <w:rPr>
                <w:rStyle w:val="CommentReference"/>
              </w:rPr>
              <w:commentReference w:id="0"/>
            </w:r>
            <w:r>
              <w:rPr>
                <w:rFonts w:ascii="Times New Roman" w:hAnsi="Times New Roman" w:cs="Times New Roman"/>
              </w:rPr>
              <w:t>, who works with Pat Conway and under Secretary Burwell, has offered to con</w:t>
            </w:r>
            <w:r w:rsidR="00EB273E">
              <w:rPr>
                <w:rFonts w:ascii="Times New Roman" w:hAnsi="Times New Roman" w:cs="Times New Roman"/>
              </w:rPr>
              <w:t>nect with</w:t>
            </w:r>
            <w:r>
              <w:rPr>
                <w:rFonts w:ascii="Times New Roman" w:hAnsi="Times New Roman" w:cs="Times New Roman"/>
              </w:rPr>
              <w:t xml:space="preserve"> the </w:t>
            </w:r>
            <w:r w:rsidR="00EB273E">
              <w:rPr>
                <w:rFonts w:ascii="Times New Roman" w:hAnsi="Times New Roman" w:cs="Times New Roman"/>
              </w:rPr>
              <w:t>health plans national organizations to ratchet up discussions on target setting. Randy said there hasn’t been a lot of response from state health plans. It was suggest</w:t>
            </w:r>
            <w:r w:rsidR="00153EEB">
              <w:rPr>
                <w:rFonts w:ascii="Times New Roman" w:hAnsi="Times New Roman" w:cs="Times New Roman"/>
              </w:rPr>
              <w:t>ed</w:t>
            </w:r>
            <w:r w:rsidR="00EB273E">
              <w:rPr>
                <w:rFonts w:ascii="Times New Roman" w:hAnsi="Times New Roman" w:cs="Times New Roman"/>
              </w:rPr>
              <w:t xml:space="preserve"> that before bringing this to national organizations,</w:t>
            </w:r>
            <w:r w:rsidR="00153EEB">
              <w:rPr>
                <w:rFonts w:ascii="Times New Roman" w:hAnsi="Times New Roman" w:cs="Times New Roman"/>
              </w:rPr>
              <w:t xml:space="preserve"> he hold off and work to further engage the state health plans.</w:t>
            </w:r>
          </w:p>
          <w:p w:rsidR="000E4A4B" w:rsidRDefault="000E4A4B" w:rsidP="000F28B4">
            <w:pPr>
              <w:jc w:val="left"/>
              <w:rPr>
                <w:rFonts w:ascii="Times New Roman" w:hAnsi="Times New Roman" w:cs="Times New Roman"/>
              </w:rPr>
            </w:pPr>
          </w:p>
          <w:p w:rsidR="00D7176D" w:rsidRPr="000F28B4" w:rsidRDefault="00D7176D" w:rsidP="00153EEB">
            <w:pPr>
              <w:jc w:val="left"/>
              <w:rPr>
                <w:rFonts w:ascii="Times New Roman" w:hAnsi="Times New Roman" w:cs="Times New Roman"/>
              </w:rPr>
            </w:pPr>
          </w:p>
        </w:tc>
        <w:tc>
          <w:tcPr>
            <w:tcW w:w="2610" w:type="dxa"/>
          </w:tcPr>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153EEB" w:rsidP="00B57A9B">
            <w:pPr>
              <w:jc w:val="left"/>
              <w:rPr>
                <w:rFonts w:ascii="Times New Roman" w:hAnsi="Times New Roman" w:cs="Times New Roman"/>
              </w:rPr>
            </w:pPr>
            <w:r>
              <w:rPr>
                <w:rFonts w:ascii="Times New Roman" w:hAnsi="Times New Roman" w:cs="Times New Roman"/>
              </w:rPr>
              <w:t>Randy, Jay, and Dr. Flanigan will create a presentation to the Steering Committee on the topic of targets and SIM Core Measures and will send presentation to MLT for edits and endorsement.</w:t>
            </w: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Pr="00FA67A9" w:rsidRDefault="007A346A" w:rsidP="00C478F9">
            <w:pPr>
              <w:jc w:val="left"/>
              <w:rPr>
                <w:rFonts w:ascii="Times New Roman" w:hAnsi="Times New Roman" w:cs="Times New Roman"/>
              </w:rPr>
            </w:pPr>
          </w:p>
        </w:tc>
      </w:tr>
      <w:tr w:rsidR="008D63B8" w:rsidRPr="00FA67A9" w:rsidTr="00694039">
        <w:tc>
          <w:tcPr>
            <w:tcW w:w="2988" w:type="dxa"/>
          </w:tcPr>
          <w:p w:rsidR="008D63B8" w:rsidRDefault="008D63B8" w:rsidP="007A346A">
            <w:pPr>
              <w:jc w:val="left"/>
              <w:rPr>
                <w:rFonts w:ascii="Times New Roman" w:eastAsia="Calibri" w:hAnsi="Times New Roman" w:cs="Times New Roman"/>
                <w:b/>
              </w:rPr>
            </w:pPr>
          </w:p>
          <w:p w:rsidR="008D63B8" w:rsidRPr="008D63B8" w:rsidRDefault="008D63B8" w:rsidP="008D63B8">
            <w:pPr>
              <w:jc w:val="left"/>
              <w:rPr>
                <w:rFonts w:ascii="Times New Roman" w:eastAsia="Calibri" w:hAnsi="Times New Roman" w:cs="Times New Roman"/>
                <w:b/>
              </w:rPr>
            </w:pPr>
            <w:r w:rsidRPr="008D63B8">
              <w:rPr>
                <w:rFonts w:ascii="Times New Roman" w:eastAsia="Calibri" w:hAnsi="Times New Roman" w:cs="Times New Roman"/>
                <w:b/>
              </w:rPr>
              <w:t>EMMS Registered Complaint about MHMC</w:t>
            </w:r>
          </w:p>
          <w:p w:rsidR="008D63B8" w:rsidRPr="008D63B8" w:rsidRDefault="008D63B8" w:rsidP="008D63B8">
            <w:pPr>
              <w:jc w:val="left"/>
              <w:rPr>
                <w:rFonts w:ascii="Times New Roman" w:eastAsia="Calibri" w:hAnsi="Times New Roman" w:cs="Times New Roman"/>
                <w:b/>
              </w:rPr>
            </w:pPr>
            <w:r w:rsidRPr="008D63B8">
              <w:rPr>
                <w:rFonts w:ascii="Times New Roman" w:eastAsia="Calibri" w:hAnsi="Times New Roman" w:cs="Times New Roman"/>
                <w:b/>
              </w:rPr>
              <w:lastRenderedPageBreak/>
              <w:t xml:space="preserve"> </w:t>
            </w:r>
          </w:p>
          <w:p w:rsidR="008D63B8" w:rsidRDefault="008D63B8" w:rsidP="008D63B8">
            <w:pPr>
              <w:jc w:val="left"/>
              <w:rPr>
                <w:rFonts w:ascii="Times New Roman" w:eastAsia="Calibri" w:hAnsi="Times New Roman" w:cs="Times New Roman"/>
                <w:b/>
              </w:rPr>
            </w:pPr>
            <w:r w:rsidRPr="008D63B8">
              <w:rPr>
                <w:rFonts w:ascii="Times New Roman" w:eastAsia="Calibri" w:hAnsi="Times New Roman" w:cs="Times New Roman"/>
                <w:b/>
              </w:rPr>
              <w:t xml:space="preserve">Objective:  Inform MLT on EMHS complaint to SIM Governance regarding MHMC activities  </w:t>
            </w:r>
          </w:p>
          <w:p w:rsidR="00204128" w:rsidRDefault="00204128" w:rsidP="008D63B8">
            <w:pPr>
              <w:jc w:val="left"/>
              <w:rPr>
                <w:rFonts w:ascii="Times New Roman" w:eastAsia="Calibri" w:hAnsi="Times New Roman" w:cs="Times New Roman"/>
                <w:b/>
              </w:rPr>
            </w:pPr>
          </w:p>
        </w:tc>
        <w:tc>
          <w:tcPr>
            <w:tcW w:w="8100" w:type="dxa"/>
          </w:tcPr>
          <w:p w:rsidR="002412A3" w:rsidRDefault="002412A3" w:rsidP="006A2277">
            <w:pPr>
              <w:jc w:val="left"/>
              <w:rPr>
                <w:rFonts w:ascii="Times New Roman" w:hAnsi="Times New Roman" w:cs="Times New Roman"/>
              </w:rPr>
            </w:pPr>
          </w:p>
          <w:p w:rsidR="002412A3" w:rsidRPr="00153EEB" w:rsidRDefault="002412A3" w:rsidP="00153EEB">
            <w:pPr>
              <w:pStyle w:val="ListParagraph"/>
              <w:numPr>
                <w:ilvl w:val="0"/>
                <w:numId w:val="26"/>
              </w:numPr>
              <w:jc w:val="left"/>
              <w:rPr>
                <w:rFonts w:ascii="Times New Roman" w:hAnsi="Times New Roman" w:cs="Times New Roman"/>
              </w:rPr>
            </w:pPr>
            <w:r w:rsidRPr="00153EEB">
              <w:rPr>
                <w:rFonts w:ascii="Times New Roman" w:hAnsi="Times New Roman" w:cs="Times New Roman"/>
              </w:rPr>
              <w:t>EM</w:t>
            </w:r>
            <w:r w:rsidR="00153EEB">
              <w:rPr>
                <w:rFonts w:ascii="Times New Roman" w:hAnsi="Times New Roman" w:cs="Times New Roman"/>
              </w:rPr>
              <w:t>H</w:t>
            </w:r>
            <w:r w:rsidRPr="00153EEB">
              <w:rPr>
                <w:rFonts w:ascii="Times New Roman" w:hAnsi="Times New Roman" w:cs="Times New Roman"/>
              </w:rPr>
              <w:t xml:space="preserve">S reached out to Dr. Flanigan that they have provided feedback to evaluators, to RTI. They said they have been feeling that the Coalition work </w:t>
            </w:r>
            <w:r w:rsidRPr="00153EEB">
              <w:rPr>
                <w:rFonts w:ascii="Times New Roman" w:hAnsi="Times New Roman" w:cs="Times New Roman"/>
              </w:rPr>
              <w:lastRenderedPageBreak/>
              <w:t>under SIM is not adding value to achievement of Triple Aim and is confusing providers. Dr. F</w:t>
            </w:r>
            <w:r w:rsidR="00153EEB" w:rsidRPr="00153EEB">
              <w:rPr>
                <w:rFonts w:ascii="Times New Roman" w:hAnsi="Times New Roman" w:cs="Times New Roman"/>
              </w:rPr>
              <w:t>lanigan has</w:t>
            </w:r>
            <w:r w:rsidRPr="00153EEB">
              <w:rPr>
                <w:rFonts w:ascii="Times New Roman" w:hAnsi="Times New Roman" w:cs="Times New Roman"/>
              </w:rPr>
              <w:t xml:space="preserve"> invited them to S</w:t>
            </w:r>
            <w:r w:rsidR="00153EEB" w:rsidRPr="00153EEB">
              <w:rPr>
                <w:rFonts w:ascii="Times New Roman" w:hAnsi="Times New Roman" w:cs="Times New Roman"/>
              </w:rPr>
              <w:t xml:space="preserve">teering </w:t>
            </w:r>
            <w:r w:rsidRPr="00153EEB">
              <w:rPr>
                <w:rFonts w:ascii="Times New Roman" w:hAnsi="Times New Roman" w:cs="Times New Roman"/>
              </w:rPr>
              <w:t>C</w:t>
            </w:r>
            <w:r w:rsidR="00153EEB" w:rsidRPr="00153EEB">
              <w:rPr>
                <w:rFonts w:ascii="Times New Roman" w:hAnsi="Times New Roman" w:cs="Times New Roman"/>
              </w:rPr>
              <w:t>ommittee to speak during the</w:t>
            </w:r>
            <w:r w:rsidRPr="00153EEB">
              <w:rPr>
                <w:rFonts w:ascii="Times New Roman" w:hAnsi="Times New Roman" w:cs="Times New Roman"/>
              </w:rPr>
              <w:t xml:space="preserve"> </w:t>
            </w:r>
            <w:r w:rsidR="00153EEB" w:rsidRPr="00153EEB">
              <w:rPr>
                <w:rFonts w:ascii="Times New Roman" w:hAnsi="Times New Roman" w:cs="Times New Roman"/>
              </w:rPr>
              <w:t>“</w:t>
            </w:r>
            <w:r w:rsidRPr="00153EEB">
              <w:rPr>
                <w:rFonts w:ascii="Times New Roman" w:hAnsi="Times New Roman" w:cs="Times New Roman"/>
              </w:rPr>
              <w:t>public comment</w:t>
            </w:r>
            <w:r w:rsidR="00153EEB" w:rsidRPr="00153EEB">
              <w:rPr>
                <w:rFonts w:ascii="Times New Roman" w:hAnsi="Times New Roman" w:cs="Times New Roman"/>
              </w:rPr>
              <w:t>”</w:t>
            </w:r>
            <w:r w:rsidRPr="00153EEB">
              <w:rPr>
                <w:rFonts w:ascii="Times New Roman" w:hAnsi="Times New Roman" w:cs="Times New Roman"/>
              </w:rPr>
              <w:t xml:space="preserve"> </w:t>
            </w:r>
            <w:r w:rsidR="00153EEB" w:rsidRPr="00153EEB">
              <w:rPr>
                <w:rFonts w:ascii="Times New Roman" w:hAnsi="Times New Roman" w:cs="Times New Roman"/>
              </w:rPr>
              <w:t>part of</w:t>
            </w:r>
            <w:r w:rsidRPr="00153EEB">
              <w:rPr>
                <w:rFonts w:ascii="Times New Roman" w:hAnsi="Times New Roman" w:cs="Times New Roman"/>
              </w:rPr>
              <w:t xml:space="preserve"> the meeting.</w:t>
            </w:r>
          </w:p>
          <w:p w:rsidR="002412A3" w:rsidRDefault="002412A3" w:rsidP="006A2277">
            <w:pPr>
              <w:jc w:val="left"/>
              <w:rPr>
                <w:rFonts w:ascii="Times New Roman" w:hAnsi="Times New Roman" w:cs="Times New Roman"/>
              </w:rPr>
            </w:pPr>
          </w:p>
          <w:p w:rsidR="002412A3" w:rsidRDefault="00153EEB" w:rsidP="00153EEB">
            <w:pPr>
              <w:pStyle w:val="ListParagraph"/>
              <w:numPr>
                <w:ilvl w:val="0"/>
                <w:numId w:val="25"/>
              </w:numPr>
              <w:jc w:val="left"/>
              <w:rPr>
                <w:rFonts w:ascii="Times New Roman" w:hAnsi="Times New Roman" w:cs="Times New Roman"/>
              </w:rPr>
            </w:pPr>
            <w:r w:rsidRPr="00153EEB">
              <w:rPr>
                <w:rFonts w:ascii="Times New Roman" w:hAnsi="Times New Roman" w:cs="Times New Roman"/>
              </w:rPr>
              <w:t xml:space="preserve">Dr.Flanigan further explained the issue; </w:t>
            </w:r>
            <w:r w:rsidR="002412A3" w:rsidRPr="00153EEB">
              <w:rPr>
                <w:rFonts w:ascii="Times New Roman" w:hAnsi="Times New Roman" w:cs="Times New Roman"/>
              </w:rPr>
              <w:t xml:space="preserve">Coalition </w:t>
            </w:r>
            <w:r w:rsidRPr="00153EEB">
              <w:rPr>
                <w:rFonts w:ascii="Times New Roman" w:hAnsi="Times New Roman" w:cs="Times New Roman"/>
              </w:rPr>
              <w:t xml:space="preserve">has the </w:t>
            </w:r>
            <w:r w:rsidR="002412A3" w:rsidRPr="00153EEB">
              <w:rPr>
                <w:rFonts w:ascii="Times New Roman" w:hAnsi="Times New Roman" w:cs="Times New Roman"/>
              </w:rPr>
              <w:t xml:space="preserve">perception is that Eastern Maine has expressed concern about quality metrics that have been developed. </w:t>
            </w:r>
            <w:r w:rsidRPr="00153EEB">
              <w:rPr>
                <w:rFonts w:ascii="Times New Roman" w:hAnsi="Times New Roman" w:cs="Times New Roman"/>
              </w:rPr>
              <w:t>The Coalition</w:t>
            </w:r>
            <w:r w:rsidR="002412A3" w:rsidRPr="00153EEB">
              <w:rPr>
                <w:rFonts w:ascii="Times New Roman" w:hAnsi="Times New Roman" w:cs="Times New Roman"/>
              </w:rPr>
              <w:t xml:space="preserve"> had </w:t>
            </w:r>
            <w:r w:rsidRPr="00153EEB">
              <w:rPr>
                <w:rFonts w:ascii="Times New Roman" w:hAnsi="Times New Roman" w:cs="Times New Roman"/>
              </w:rPr>
              <w:t xml:space="preserve">initially </w:t>
            </w:r>
            <w:r w:rsidR="002412A3" w:rsidRPr="00153EEB">
              <w:rPr>
                <w:rFonts w:ascii="Times New Roman" w:hAnsi="Times New Roman" w:cs="Times New Roman"/>
              </w:rPr>
              <w:t>been so impressed with E</w:t>
            </w:r>
            <w:r w:rsidRPr="00153EEB">
              <w:rPr>
                <w:rFonts w:ascii="Times New Roman" w:hAnsi="Times New Roman" w:cs="Times New Roman"/>
              </w:rPr>
              <w:t xml:space="preserve">astern </w:t>
            </w:r>
            <w:r w:rsidR="002412A3" w:rsidRPr="00153EEB">
              <w:rPr>
                <w:rFonts w:ascii="Times New Roman" w:hAnsi="Times New Roman" w:cs="Times New Roman"/>
              </w:rPr>
              <w:t>M</w:t>
            </w:r>
            <w:r w:rsidRPr="00153EEB">
              <w:rPr>
                <w:rFonts w:ascii="Times New Roman" w:hAnsi="Times New Roman" w:cs="Times New Roman"/>
              </w:rPr>
              <w:t>aine’s</w:t>
            </w:r>
            <w:r w:rsidR="002412A3" w:rsidRPr="00153EEB">
              <w:rPr>
                <w:rFonts w:ascii="Times New Roman" w:hAnsi="Times New Roman" w:cs="Times New Roman"/>
              </w:rPr>
              <w:t xml:space="preserve"> participation</w:t>
            </w:r>
            <w:r w:rsidRPr="00153EEB">
              <w:rPr>
                <w:rFonts w:ascii="Times New Roman" w:hAnsi="Times New Roman" w:cs="Times New Roman"/>
              </w:rPr>
              <w:t xml:space="preserve"> in the Measure Alignment workgroup</w:t>
            </w:r>
            <w:r w:rsidR="002412A3" w:rsidRPr="00153EEB">
              <w:rPr>
                <w:rFonts w:ascii="Times New Roman" w:hAnsi="Times New Roman" w:cs="Times New Roman"/>
              </w:rPr>
              <w:t xml:space="preserve">, Dr. Bragg had been </w:t>
            </w:r>
            <w:r w:rsidRPr="00153EEB">
              <w:rPr>
                <w:rFonts w:ascii="Times New Roman" w:hAnsi="Times New Roman" w:cs="Times New Roman"/>
              </w:rPr>
              <w:t>enormously</w:t>
            </w:r>
            <w:r w:rsidR="002412A3" w:rsidRPr="00153EEB">
              <w:rPr>
                <w:rFonts w:ascii="Times New Roman" w:hAnsi="Times New Roman" w:cs="Times New Roman"/>
              </w:rPr>
              <w:t xml:space="preserve"> helpful in creating quality measure,</w:t>
            </w:r>
            <w:r w:rsidRPr="00153EEB">
              <w:rPr>
                <w:rFonts w:ascii="Times New Roman" w:hAnsi="Times New Roman" w:cs="Times New Roman"/>
              </w:rPr>
              <w:t xml:space="preserve"> is no longer attending the group</w:t>
            </w:r>
            <w:r w:rsidR="002412A3" w:rsidRPr="00153EEB">
              <w:rPr>
                <w:rFonts w:ascii="Times New Roman" w:hAnsi="Times New Roman" w:cs="Times New Roman"/>
              </w:rPr>
              <w:t xml:space="preserve">. Leadership at EM </w:t>
            </w:r>
            <w:r w:rsidRPr="00153EEB">
              <w:rPr>
                <w:rFonts w:ascii="Times New Roman" w:hAnsi="Times New Roman" w:cs="Times New Roman"/>
              </w:rPr>
              <w:t xml:space="preserve">is </w:t>
            </w:r>
            <w:r w:rsidR="002412A3" w:rsidRPr="00153EEB">
              <w:rPr>
                <w:rFonts w:ascii="Times New Roman" w:hAnsi="Times New Roman" w:cs="Times New Roman"/>
              </w:rPr>
              <w:t>not ready to accept what their designees accepted</w:t>
            </w:r>
            <w:r w:rsidRPr="00153EEB">
              <w:rPr>
                <w:rFonts w:ascii="Times New Roman" w:hAnsi="Times New Roman" w:cs="Times New Roman"/>
              </w:rPr>
              <w:t xml:space="preserve"> in that group</w:t>
            </w:r>
            <w:r w:rsidR="002412A3" w:rsidRPr="00153EEB">
              <w:rPr>
                <w:rFonts w:ascii="Times New Roman" w:hAnsi="Times New Roman" w:cs="Times New Roman"/>
              </w:rPr>
              <w:t>. They already have specific measures</w:t>
            </w:r>
            <w:r w:rsidRPr="00153EEB">
              <w:rPr>
                <w:rFonts w:ascii="Times New Roman" w:hAnsi="Times New Roman" w:cs="Times New Roman"/>
              </w:rPr>
              <w:t xml:space="preserve"> that they distribute to their providers and feel that p</w:t>
            </w:r>
            <w:r w:rsidR="002412A3" w:rsidRPr="00153EEB">
              <w:rPr>
                <w:rFonts w:ascii="Times New Roman" w:hAnsi="Times New Roman" w:cs="Times New Roman"/>
              </w:rPr>
              <w:t xml:space="preserve">ublic reporting is confusing </w:t>
            </w:r>
            <w:r w:rsidRPr="00153EEB">
              <w:rPr>
                <w:rFonts w:ascii="Times New Roman" w:hAnsi="Times New Roman" w:cs="Times New Roman"/>
              </w:rPr>
              <w:t xml:space="preserve">both their </w:t>
            </w:r>
            <w:r w:rsidR="002412A3" w:rsidRPr="00153EEB">
              <w:rPr>
                <w:rFonts w:ascii="Times New Roman" w:hAnsi="Times New Roman" w:cs="Times New Roman"/>
              </w:rPr>
              <w:t>providers and</w:t>
            </w:r>
            <w:r w:rsidRPr="00153EEB">
              <w:rPr>
                <w:rFonts w:ascii="Times New Roman" w:hAnsi="Times New Roman" w:cs="Times New Roman"/>
              </w:rPr>
              <w:t xml:space="preserve"> the public. </w:t>
            </w:r>
            <w:r w:rsidR="002412A3" w:rsidRPr="00153EEB">
              <w:rPr>
                <w:rFonts w:ascii="Times New Roman" w:hAnsi="Times New Roman" w:cs="Times New Roman"/>
              </w:rPr>
              <w:t>E</w:t>
            </w:r>
            <w:r w:rsidRPr="00153EEB">
              <w:rPr>
                <w:rFonts w:ascii="Times New Roman" w:hAnsi="Times New Roman" w:cs="Times New Roman"/>
              </w:rPr>
              <w:t xml:space="preserve">astern </w:t>
            </w:r>
            <w:r w:rsidR="002412A3" w:rsidRPr="00153EEB">
              <w:rPr>
                <w:rFonts w:ascii="Times New Roman" w:hAnsi="Times New Roman" w:cs="Times New Roman"/>
              </w:rPr>
              <w:t>M</w:t>
            </w:r>
            <w:r w:rsidRPr="00153EEB">
              <w:rPr>
                <w:rFonts w:ascii="Times New Roman" w:hAnsi="Times New Roman" w:cs="Times New Roman"/>
              </w:rPr>
              <w:t>aine currently</w:t>
            </w:r>
            <w:r w:rsidR="002412A3" w:rsidRPr="00153EEB">
              <w:rPr>
                <w:rFonts w:ascii="Times New Roman" w:hAnsi="Times New Roman" w:cs="Times New Roman"/>
              </w:rPr>
              <w:t xml:space="preserve"> is not planning to public report on their </w:t>
            </w:r>
            <w:r w:rsidRPr="00153EEB">
              <w:rPr>
                <w:rFonts w:ascii="Times New Roman" w:hAnsi="Times New Roman" w:cs="Times New Roman"/>
              </w:rPr>
              <w:t xml:space="preserve">own </w:t>
            </w:r>
            <w:r>
              <w:rPr>
                <w:rFonts w:ascii="Times New Roman" w:hAnsi="Times New Roman" w:cs="Times New Roman"/>
              </w:rPr>
              <w:t xml:space="preserve">provider </w:t>
            </w:r>
            <w:r w:rsidR="002412A3" w:rsidRPr="00153EEB">
              <w:rPr>
                <w:rFonts w:ascii="Times New Roman" w:hAnsi="Times New Roman" w:cs="Times New Roman"/>
              </w:rPr>
              <w:t xml:space="preserve">measures. </w:t>
            </w:r>
          </w:p>
          <w:p w:rsidR="00153EEB" w:rsidRDefault="00153EEB" w:rsidP="00153EEB">
            <w:pPr>
              <w:jc w:val="left"/>
              <w:rPr>
                <w:rFonts w:ascii="Times New Roman" w:hAnsi="Times New Roman" w:cs="Times New Roman"/>
              </w:rPr>
            </w:pPr>
          </w:p>
          <w:p w:rsidR="00153EEB" w:rsidRPr="00153EEB" w:rsidRDefault="00153EEB" w:rsidP="00153EEB">
            <w:pPr>
              <w:pStyle w:val="ListParagraph"/>
              <w:numPr>
                <w:ilvl w:val="0"/>
                <w:numId w:val="25"/>
              </w:numPr>
              <w:jc w:val="left"/>
              <w:rPr>
                <w:rFonts w:ascii="Times New Roman" w:hAnsi="Times New Roman" w:cs="Times New Roman"/>
              </w:rPr>
            </w:pPr>
            <w:r>
              <w:rPr>
                <w:rFonts w:ascii="Times New Roman" w:hAnsi="Times New Roman" w:cs="Times New Roman"/>
              </w:rPr>
              <w:t>EMHS does not want to speak at the Steering Committee, they asked to speak directly with the MLT. It was determined that they should have to follow the proper SIM leadership channels. Dr. Flanigan will reach out to the EMHS representative that sits in at the Steering Committee</w:t>
            </w:r>
            <w:r w:rsidR="00172961">
              <w:rPr>
                <w:rFonts w:ascii="Times New Roman" w:hAnsi="Times New Roman" w:cs="Times New Roman"/>
              </w:rPr>
              <w:t xml:space="preserve"> and offer to list her on the Public Comment section during the next Steering Committee meeting. </w:t>
            </w:r>
          </w:p>
          <w:p w:rsidR="002412A3" w:rsidRDefault="002412A3" w:rsidP="00172961">
            <w:pPr>
              <w:jc w:val="left"/>
              <w:rPr>
                <w:rFonts w:ascii="Times New Roman" w:hAnsi="Times New Roman" w:cs="Times New Roman"/>
              </w:rPr>
            </w:pPr>
          </w:p>
        </w:tc>
        <w:tc>
          <w:tcPr>
            <w:tcW w:w="2610" w:type="dxa"/>
          </w:tcPr>
          <w:p w:rsidR="008D63B8" w:rsidRDefault="008D63B8" w:rsidP="00B57A9B">
            <w:pPr>
              <w:jc w:val="left"/>
              <w:rPr>
                <w:rFonts w:ascii="Times New Roman" w:hAnsi="Times New Roman" w:cs="Times New Roman"/>
              </w:rPr>
            </w:pPr>
          </w:p>
          <w:p w:rsidR="00172961" w:rsidRDefault="00172961" w:rsidP="00B57A9B">
            <w:pPr>
              <w:jc w:val="left"/>
              <w:rPr>
                <w:rFonts w:ascii="Times New Roman" w:hAnsi="Times New Roman" w:cs="Times New Roman"/>
              </w:rPr>
            </w:pPr>
            <w:r>
              <w:rPr>
                <w:rFonts w:ascii="Times New Roman" w:hAnsi="Times New Roman" w:cs="Times New Roman"/>
              </w:rPr>
              <w:t xml:space="preserve">Dr. Flanigan will offer Public Comment time for </w:t>
            </w:r>
            <w:r>
              <w:rPr>
                <w:rFonts w:ascii="Times New Roman" w:hAnsi="Times New Roman" w:cs="Times New Roman"/>
              </w:rPr>
              <w:lastRenderedPageBreak/>
              <w:t xml:space="preserve">the EMHS rep that attends the Steering Committee meetings. </w:t>
            </w:r>
          </w:p>
        </w:tc>
      </w:tr>
      <w:tr w:rsidR="008D63B8" w:rsidRPr="00FA67A9" w:rsidTr="00694039">
        <w:tc>
          <w:tcPr>
            <w:tcW w:w="2988" w:type="dxa"/>
          </w:tcPr>
          <w:p w:rsidR="008D63B8" w:rsidRDefault="008D63B8" w:rsidP="007A346A">
            <w:pPr>
              <w:jc w:val="left"/>
              <w:rPr>
                <w:rFonts w:ascii="Times New Roman" w:eastAsia="Calibri" w:hAnsi="Times New Roman" w:cs="Times New Roman"/>
                <w:b/>
              </w:rPr>
            </w:pPr>
          </w:p>
          <w:p w:rsidR="00204128" w:rsidRPr="00204128" w:rsidRDefault="00204128" w:rsidP="00204128">
            <w:pPr>
              <w:jc w:val="left"/>
              <w:rPr>
                <w:rFonts w:ascii="Times New Roman" w:eastAsia="Calibri" w:hAnsi="Times New Roman" w:cs="Times New Roman"/>
                <w:b/>
              </w:rPr>
            </w:pPr>
            <w:r w:rsidRPr="00204128">
              <w:rPr>
                <w:rFonts w:ascii="Times New Roman" w:eastAsia="Calibri" w:hAnsi="Times New Roman" w:cs="Times New Roman"/>
                <w:b/>
              </w:rPr>
              <w:t xml:space="preserve">Trends and SIM adjustments </w:t>
            </w:r>
          </w:p>
          <w:p w:rsidR="00204128" w:rsidRPr="00204128" w:rsidRDefault="00204128" w:rsidP="00204128">
            <w:pPr>
              <w:jc w:val="left"/>
              <w:rPr>
                <w:rFonts w:ascii="Times New Roman" w:eastAsia="Calibri" w:hAnsi="Times New Roman" w:cs="Times New Roman"/>
                <w:b/>
              </w:rPr>
            </w:pPr>
            <w:r w:rsidRPr="00204128">
              <w:rPr>
                <w:rFonts w:ascii="Times New Roman" w:eastAsia="Calibri" w:hAnsi="Times New Roman" w:cs="Times New Roman"/>
                <w:b/>
              </w:rPr>
              <w:t xml:space="preserve"> </w:t>
            </w:r>
          </w:p>
          <w:p w:rsidR="00204128" w:rsidRDefault="00204128" w:rsidP="00204128">
            <w:pPr>
              <w:jc w:val="left"/>
              <w:rPr>
                <w:rFonts w:ascii="Times New Roman" w:eastAsia="Calibri" w:hAnsi="Times New Roman" w:cs="Times New Roman"/>
                <w:b/>
              </w:rPr>
            </w:pPr>
            <w:r w:rsidRPr="00204128">
              <w:rPr>
                <w:rFonts w:ascii="Times New Roman" w:eastAsia="Calibri" w:hAnsi="Times New Roman" w:cs="Times New Roman"/>
                <w:b/>
              </w:rPr>
              <w:t>Objective:  Review with MLT where SIM is with outcome results and the discussion occurring at Steering regarding making recommendations for adjustments</w:t>
            </w:r>
          </w:p>
          <w:p w:rsidR="00204128" w:rsidRDefault="00204128" w:rsidP="00204128">
            <w:pPr>
              <w:jc w:val="left"/>
              <w:rPr>
                <w:rFonts w:ascii="Times New Roman" w:eastAsia="Calibri" w:hAnsi="Times New Roman" w:cs="Times New Roman"/>
                <w:b/>
              </w:rPr>
            </w:pPr>
          </w:p>
        </w:tc>
        <w:tc>
          <w:tcPr>
            <w:tcW w:w="8100" w:type="dxa"/>
          </w:tcPr>
          <w:p w:rsidR="008D63B8" w:rsidRDefault="008D63B8" w:rsidP="006A2277">
            <w:pPr>
              <w:jc w:val="left"/>
              <w:rPr>
                <w:rFonts w:ascii="Times New Roman" w:hAnsi="Times New Roman" w:cs="Times New Roman"/>
              </w:rPr>
            </w:pPr>
          </w:p>
          <w:p w:rsidR="00C04675" w:rsidRPr="00172961" w:rsidRDefault="00172961" w:rsidP="00172961">
            <w:pPr>
              <w:pStyle w:val="ListParagraph"/>
              <w:numPr>
                <w:ilvl w:val="0"/>
                <w:numId w:val="27"/>
              </w:numPr>
              <w:jc w:val="left"/>
              <w:rPr>
                <w:rFonts w:ascii="Times New Roman" w:hAnsi="Times New Roman" w:cs="Times New Roman"/>
              </w:rPr>
            </w:pPr>
            <w:r>
              <w:rPr>
                <w:rFonts w:ascii="Times New Roman" w:hAnsi="Times New Roman" w:cs="Times New Roman"/>
              </w:rPr>
              <w:t>Randy explained that this w</w:t>
            </w:r>
            <w:r w:rsidR="00C04675" w:rsidRPr="00172961">
              <w:rPr>
                <w:rFonts w:ascii="Times New Roman" w:hAnsi="Times New Roman" w:cs="Times New Roman"/>
              </w:rPr>
              <w:t>as</w:t>
            </w:r>
            <w:r>
              <w:rPr>
                <w:rFonts w:ascii="Times New Roman" w:hAnsi="Times New Roman" w:cs="Times New Roman"/>
              </w:rPr>
              <w:t xml:space="preserve"> a</w:t>
            </w:r>
            <w:r w:rsidR="00C04675" w:rsidRPr="00172961">
              <w:rPr>
                <w:rFonts w:ascii="Times New Roman" w:hAnsi="Times New Roman" w:cs="Times New Roman"/>
              </w:rPr>
              <w:t xml:space="preserve"> discussion at </w:t>
            </w:r>
            <w:r>
              <w:rPr>
                <w:rFonts w:ascii="Times New Roman" w:hAnsi="Times New Roman" w:cs="Times New Roman"/>
              </w:rPr>
              <w:t xml:space="preserve">the </w:t>
            </w:r>
            <w:r w:rsidR="00C04675" w:rsidRPr="00172961">
              <w:rPr>
                <w:rFonts w:ascii="Times New Roman" w:hAnsi="Times New Roman" w:cs="Times New Roman"/>
              </w:rPr>
              <w:t>S</w:t>
            </w:r>
            <w:r>
              <w:rPr>
                <w:rFonts w:ascii="Times New Roman" w:hAnsi="Times New Roman" w:cs="Times New Roman"/>
              </w:rPr>
              <w:t xml:space="preserve">teering </w:t>
            </w:r>
            <w:r w:rsidR="00C04675" w:rsidRPr="00172961">
              <w:rPr>
                <w:rFonts w:ascii="Times New Roman" w:hAnsi="Times New Roman" w:cs="Times New Roman"/>
              </w:rPr>
              <w:t>C</w:t>
            </w:r>
            <w:r>
              <w:rPr>
                <w:rFonts w:ascii="Times New Roman" w:hAnsi="Times New Roman" w:cs="Times New Roman"/>
              </w:rPr>
              <w:t>ommittee</w:t>
            </w:r>
            <w:r w:rsidR="00C04675" w:rsidRPr="00172961">
              <w:rPr>
                <w:rFonts w:ascii="Times New Roman" w:hAnsi="Times New Roman" w:cs="Times New Roman"/>
              </w:rPr>
              <w:t>,</w:t>
            </w:r>
            <w:r>
              <w:rPr>
                <w:rFonts w:ascii="Times New Roman" w:hAnsi="Times New Roman" w:cs="Times New Roman"/>
              </w:rPr>
              <w:t xml:space="preserve"> which led to the </w:t>
            </w:r>
            <w:r w:rsidR="00C04675" w:rsidRPr="00172961">
              <w:rPr>
                <w:rFonts w:ascii="Times New Roman" w:hAnsi="Times New Roman" w:cs="Times New Roman"/>
              </w:rPr>
              <w:t>creat</w:t>
            </w:r>
            <w:r>
              <w:rPr>
                <w:rFonts w:ascii="Times New Roman" w:hAnsi="Times New Roman" w:cs="Times New Roman"/>
              </w:rPr>
              <w:t>ion of a</w:t>
            </w:r>
            <w:r w:rsidR="00C04675" w:rsidRPr="00172961">
              <w:rPr>
                <w:rFonts w:ascii="Times New Roman" w:hAnsi="Times New Roman" w:cs="Times New Roman"/>
              </w:rPr>
              <w:t xml:space="preserve"> small team to look at SIM budget/objectives, </w:t>
            </w:r>
            <w:r>
              <w:rPr>
                <w:rFonts w:ascii="Times New Roman" w:hAnsi="Times New Roman" w:cs="Times New Roman"/>
              </w:rPr>
              <w:t xml:space="preserve">and the </w:t>
            </w:r>
            <w:r w:rsidR="00C04675" w:rsidRPr="00172961">
              <w:rPr>
                <w:rFonts w:ascii="Times New Roman" w:hAnsi="Times New Roman" w:cs="Times New Roman"/>
              </w:rPr>
              <w:t>outcomes of that work were inconclusive. K</w:t>
            </w:r>
            <w:r>
              <w:rPr>
                <w:rFonts w:ascii="Times New Roman" w:hAnsi="Times New Roman" w:cs="Times New Roman"/>
              </w:rPr>
              <w:t xml:space="preserve">atie </w:t>
            </w:r>
            <w:r w:rsidR="00C04675" w:rsidRPr="00172961">
              <w:rPr>
                <w:rFonts w:ascii="Times New Roman" w:hAnsi="Times New Roman" w:cs="Times New Roman"/>
              </w:rPr>
              <w:t>F</w:t>
            </w:r>
            <w:r>
              <w:rPr>
                <w:rFonts w:ascii="Times New Roman" w:hAnsi="Times New Roman" w:cs="Times New Roman"/>
              </w:rPr>
              <w:t>ullam-</w:t>
            </w:r>
            <w:r w:rsidR="00C04675" w:rsidRPr="00172961">
              <w:rPr>
                <w:rFonts w:ascii="Times New Roman" w:hAnsi="Times New Roman" w:cs="Times New Roman"/>
              </w:rPr>
              <w:t>H</w:t>
            </w:r>
            <w:r>
              <w:rPr>
                <w:rFonts w:ascii="Times New Roman" w:hAnsi="Times New Roman" w:cs="Times New Roman"/>
              </w:rPr>
              <w:t>arris</w:t>
            </w:r>
            <w:r w:rsidR="00C04675" w:rsidRPr="00172961">
              <w:rPr>
                <w:rFonts w:ascii="Times New Roman" w:hAnsi="Times New Roman" w:cs="Times New Roman"/>
              </w:rPr>
              <w:t xml:space="preserve"> </w:t>
            </w:r>
            <w:r>
              <w:rPr>
                <w:rFonts w:ascii="Times New Roman" w:hAnsi="Times New Roman" w:cs="Times New Roman"/>
              </w:rPr>
              <w:t xml:space="preserve">had </w:t>
            </w:r>
            <w:r w:rsidR="00C04675" w:rsidRPr="00172961">
              <w:rPr>
                <w:rFonts w:ascii="Times New Roman" w:hAnsi="Times New Roman" w:cs="Times New Roman"/>
              </w:rPr>
              <w:t xml:space="preserve">explained that one of the challenges </w:t>
            </w:r>
            <w:r w:rsidRPr="00172961">
              <w:rPr>
                <w:rFonts w:ascii="Times New Roman" w:hAnsi="Times New Roman" w:cs="Times New Roman"/>
              </w:rPr>
              <w:t>was</w:t>
            </w:r>
            <w:r w:rsidR="00C04675" w:rsidRPr="00172961">
              <w:rPr>
                <w:rFonts w:ascii="Times New Roman" w:hAnsi="Times New Roman" w:cs="Times New Roman"/>
              </w:rPr>
              <w:t xml:space="preserve"> having </w:t>
            </w:r>
            <w:r>
              <w:rPr>
                <w:rFonts w:ascii="Times New Roman" w:hAnsi="Times New Roman" w:cs="Times New Roman"/>
              </w:rPr>
              <w:t>the meeting include just the Partners,</w:t>
            </w:r>
            <w:r w:rsidR="00C04675" w:rsidRPr="00172961">
              <w:rPr>
                <w:rFonts w:ascii="Times New Roman" w:hAnsi="Times New Roman" w:cs="Times New Roman"/>
              </w:rPr>
              <w:t xml:space="preserve"> who had interest in the status quo</w:t>
            </w:r>
            <w:r>
              <w:rPr>
                <w:rFonts w:ascii="Times New Roman" w:hAnsi="Times New Roman" w:cs="Times New Roman"/>
              </w:rPr>
              <w:t>, and herself</w:t>
            </w:r>
            <w:r w:rsidR="00C04675" w:rsidRPr="00172961">
              <w:rPr>
                <w:rFonts w:ascii="Times New Roman" w:hAnsi="Times New Roman" w:cs="Times New Roman"/>
              </w:rPr>
              <w:t xml:space="preserve">. </w:t>
            </w:r>
            <w:r>
              <w:rPr>
                <w:rFonts w:ascii="Times New Roman" w:hAnsi="Times New Roman" w:cs="Times New Roman"/>
              </w:rPr>
              <w:t>There was a d</w:t>
            </w:r>
            <w:r w:rsidR="00C04675" w:rsidRPr="00172961">
              <w:rPr>
                <w:rFonts w:ascii="Times New Roman" w:hAnsi="Times New Roman" w:cs="Times New Roman"/>
              </w:rPr>
              <w:t>ecision made to reengage a different group with more providers and that was timely</w:t>
            </w:r>
            <w:r>
              <w:rPr>
                <w:rFonts w:ascii="Times New Roman" w:hAnsi="Times New Roman" w:cs="Times New Roman"/>
              </w:rPr>
              <w:t>,</w:t>
            </w:r>
            <w:r w:rsidR="00C04675" w:rsidRPr="00172961">
              <w:rPr>
                <w:rFonts w:ascii="Times New Roman" w:hAnsi="Times New Roman" w:cs="Times New Roman"/>
              </w:rPr>
              <w:t xml:space="preserve"> because </w:t>
            </w:r>
            <w:r>
              <w:rPr>
                <w:rFonts w:ascii="Times New Roman" w:hAnsi="Times New Roman" w:cs="Times New Roman"/>
              </w:rPr>
              <w:t>information is starting to flow from the Evaluators.</w:t>
            </w:r>
          </w:p>
        </w:tc>
        <w:tc>
          <w:tcPr>
            <w:tcW w:w="2610" w:type="dxa"/>
          </w:tcPr>
          <w:p w:rsidR="008D63B8" w:rsidRDefault="008D63B8" w:rsidP="00B57A9B">
            <w:pPr>
              <w:jc w:val="left"/>
              <w:rPr>
                <w:rFonts w:ascii="Times New Roman" w:hAnsi="Times New Roman" w:cs="Times New Roman"/>
              </w:rPr>
            </w:pPr>
          </w:p>
        </w:tc>
      </w:tr>
      <w:tr w:rsidR="00204128" w:rsidRPr="00FA67A9" w:rsidTr="00694039">
        <w:tc>
          <w:tcPr>
            <w:tcW w:w="2988" w:type="dxa"/>
          </w:tcPr>
          <w:p w:rsidR="00204128" w:rsidRDefault="00204128" w:rsidP="007A346A">
            <w:pPr>
              <w:jc w:val="left"/>
              <w:rPr>
                <w:rFonts w:ascii="Times New Roman" w:eastAsia="Calibri" w:hAnsi="Times New Roman" w:cs="Times New Roman"/>
                <w:b/>
              </w:rPr>
            </w:pPr>
          </w:p>
          <w:p w:rsidR="00204128" w:rsidRPr="00204128" w:rsidRDefault="00204128" w:rsidP="00204128">
            <w:pPr>
              <w:jc w:val="left"/>
              <w:rPr>
                <w:rFonts w:ascii="Times New Roman" w:eastAsia="Calibri" w:hAnsi="Times New Roman" w:cs="Times New Roman"/>
                <w:b/>
              </w:rPr>
            </w:pPr>
            <w:r w:rsidRPr="00204128">
              <w:rPr>
                <w:rFonts w:ascii="Times New Roman" w:eastAsia="Calibri" w:hAnsi="Times New Roman" w:cs="Times New Roman"/>
                <w:b/>
              </w:rPr>
              <w:t xml:space="preserve">Sustaining SIM </w:t>
            </w:r>
          </w:p>
          <w:p w:rsidR="00204128" w:rsidRPr="00204128" w:rsidRDefault="00204128" w:rsidP="00204128">
            <w:pPr>
              <w:jc w:val="left"/>
              <w:rPr>
                <w:rFonts w:ascii="Times New Roman" w:eastAsia="Calibri" w:hAnsi="Times New Roman" w:cs="Times New Roman"/>
                <w:b/>
              </w:rPr>
            </w:pPr>
            <w:r w:rsidRPr="00204128">
              <w:rPr>
                <w:rFonts w:ascii="Times New Roman" w:eastAsia="Calibri" w:hAnsi="Times New Roman" w:cs="Times New Roman"/>
                <w:b/>
              </w:rPr>
              <w:t xml:space="preserve"> </w:t>
            </w:r>
          </w:p>
          <w:p w:rsidR="00204128" w:rsidRDefault="00204128" w:rsidP="00204128">
            <w:pPr>
              <w:jc w:val="left"/>
              <w:rPr>
                <w:rFonts w:ascii="Times New Roman" w:eastAsia="Calibri" w:hAnsi="Times New Roman" w:cs="Times New Roman"/>
                <w:b/>
              </w:rPr>
            </w:pPr>
            <w:r w:rsidRPr="00204128">
              <w:rPr>
                <w:rFonts w:ascii="Times New Roman" w:eastAsia="Calibri" w:hAnsi="Times New Roman" w:cs="Times New Roman"/>
                <w:b/>
              </w:rPr>
              <w:t xml:space="preserve">Objective:  Review work that </w:t>
            </w:r>
            <w:r w:rsidRPr="00204128">
              <w:rPr>
                <w:rFonts w:ascii="Times New Roman" w:eastAsia="Calibri" w:hAnsi="Times New Roman" w:cs="Times New Roman"/>
                <w:b/>
              </w:rPr>
              <w:lastRenderedPageBreak/>
              <w:t>has currently been done to analyze SIM sustainability needs to ask specific questions to MLT to obtain direction</w:t>
            </w:r>
          </w:p>
          <w:p w:rsidR="00204128" w:rsidRDefault="00204128" w:rsidP="00204128">
            <w:pPr>
              <w:jc w:val="left"/>
              <w:rPr>
                <w:rFonts w:ascii="Times New Roman" w:eastAsia="Calibri" w:hAnsi="Times New Roman" w:cs="Times New Roman"/>
                <w:b/>
              </w:rPr>
            </w:pPr>
          </w:p>
        </w:tc>
        <w:tc>
          <w:tcPr>
            <w:tcW w:w="8100" w:type="dxa"/>
          </w:tcPr>
          <w:p w:rsidR="00204128" w:rsidRDefault="00204128" w:rsidP="006A2277">
            <w:pPr>
              <w:jc w:val="left"/>
              <w:rPr>
                <w:rFonts w:ascii="Times New Roman" w:hAnsi="Times New Roman" w:cs="Times New Roman"/>
              </w:rPr>
            </w:pPr>
          </w:p>
          <w:p w:rsidR="00C04675" w:rsidRPr="00172961" w:rsidRDefault="00C04675" w:rsidP="00172961">
            <w:pPr>
              <w:pStyle w:val="ListParagraph"/>
              <w:numPr>
                <w:ilvl w:val="0"/>
                <w:numId w:val="27"/>
              </w:numPr>
              <w:jc w:val="left"/>
              <w:rPr>
                <w:rFonts w:ascii="Times New Roman" w:hAnsi="Times New Roman" w:cs="Times New Roman"/>
              </w:rPr>
            </w:pPr>
            <w:r w:rsidRPr="00172961">
              <w:rPr>
                <w:rFonts w:ascii="Times New Roman" w:hAnsi="Times New Roman" w:cs="Times New Roman"/>
              </w:rPr>
              <w:t>Work going on within DHHS to look at all SIM objectives, explained how to interpret</w:t>
            </w:r>
            <w:r w:rsidR="00172961">
              <w:rPr>
                <w:rFonts w:ascii="Times New Roman" w:hAnsi="Times New Roman" w:cs="Times New Roman"/>
              </w:rPr>
              <w:t xml:space="preserve"> the handout which details</w:t>
            </w:r>
            <w:r w:rsidRPr="00172961">
              <w:rPr>
                <w:rFonts w:ascii="Times New Roman" w:hAnsi="Times New Roman" w:cs="Times New Roman"/>
              </w:rPr>
              <w:t xml:space="preserve"> between what MaineCare will</w:t>
            </w:r>
            <w:r w:rsidR="00172961">
              <w:rPr>
                <w:rFonts w:ascii="Times New Roman" w:hAnsi="Times New Roman" w:cs="Times New Roman"/>
              </w:rPr>
              <w:t>,</w:t>
            </w:r>
            <w:r w:rsidRPr="00172961">
              <w:rPr>
                <w:rFonts w:ascii="Times New Roman" w:hAnsi="Times New Roman" w:cs="Times New Roman"/>
              </w:rPr>
              <w:t xml:space="preserve"> </w:t>
            </w:r>
            <w:r w:rsidR="00172961">
              <w:rPr>
                <w:rFonts w:ascii="Times New Roman" w:hAnsi="Times New Roman" w:cs="Times New Roman"/>
              </w:rPr>
              <w:t>and</w:t>
            </w:r>
            <w:r w:rsidRPr="00172961">
              <w:rPr>
                <w:rFonts w:ascii="Times New Roman" w:hAnsi="Times New Roman" w:cs="Times New Roman"/>
              </w:rPr>
              <w:t xml:space="preserve"> will not</w:t>
            </w:r>
            <w:r w:rsidR="00172961">
              <w:rPr>
                <w:rFonts w:ascii="Times New Roman" w:hAnsi="Times New Roman" w:cs="Times New Roman"/>
              </w:rPr>
              <w:t>,</w:t>
            </w:r>
            <w:r w:rsidRPr="00172961">
              <w:rPr>
                <w:rFonts w:ascii="Times New Roman" w:hAnsi="Times New Roman" w:cs="Times New Roman"/>
              </w:rPr>
              <w:t xml:space="preserve"> fund and what the State will</w:t>
            </w:r>
            <w:r w:rsidR="00172961">
              <w:rPr>
                <w:rFonts w:ascii="Times New Roman" w:hAnsi="Times New Roman" w:cs="Times New Roman"/>
              </w:rPr>
              <w:t>,</w:t>
            </w:r>
            <w:r w:rsidRPr="00172961">
              <w:rPr>
                <w:rFonts w:ascii="Times New Roman" w:hAnsi="Times New Roman" w:cs="Times New Roman"/>
              </w:rPr>
              <w:t xml:space="preserve"> </w:t>
            </w:r>
            <w:r w:rsidR="00172961">
              <w:rPr>
                <w:rFonts w:ascii="Times New Roman" w:hAnsi="Times New Roman" w:cs="Times New Roman"/>
              </w:rPr>
              <w:t>and</w:t>
            </w:r>
            <w:r w:rsidRPr="00172961">
              <w:rPr>
                <w:rFonts w:ascii="Times New Roman" w:hAnsi="Times New Roman" w:cs="Times New Roman"/>
              </w:rPr>
              <w:t xml:space="preserve"> will not</w:t>
            </w:r>
            <w:r w:rsidR="00172961">
              <w:rPr>
                <w:rFonts w:ascii="Times New Roman" w:hAnsi="Times New Roman" w:cs="Times New Roman"/>
              </w:rPr>
              <w:t>,</w:t>
            </w:r>
            <w:r w:rsidRPr="00172961">
              <w:rPr>
                <w:rFonts w:ascii="Times New Roman" w:hAnsi="Times New Roman" w:cs="Times New Roman"/>
              </w:rPr>
              <w:t xml:space="preserve"> fund. Looking for direction from </w:t>
            </w:r>
            <w:r w:rsidRPr="00172961">
              <w:rPr>
                <w:rFonts w:ascii="Times New Roman" w:hAnsi="Times New Roman" w:cs="Times New Roman"/>
              </w:rPr>
              <w:lastRenderedPageBreak/>
              <w:t xml:space="preserve">MLT, </w:t>
            </w:r>
            <w:r w:rsidR="00172961">
              <w:rPr>
                <w:rFonts w:ascii="Times New Roman" w:hAnsi="Times New Roman" w:cs="Times New Roman"/>
              </w:rPr>
              <w:t>especially around sustaining the</w:t>
            </w:r>
            <w:r w:rsidRPr="00172961">
              <w:rPr>
                <w:rFonts w:ascii="Times New Roman" w:hAnsi="Times New Roman" w:cs="Times New Roman"/>
              </w:rPr>
              <w:t xml:space="preserve"> SIM governance </w:t>
            </w:r>
            <w:r w:rsidR="00172961">
              <w:rPr>
                <w:rFonts w:ascii="Times New Roman" w:hAnsi="Times New Roman" w:cs="Times New Roman"/>
              </w:rPr>
              <w:t>and continuing to have the</w:t>
            </w:r>
            <w:r w:rsidRPr="00172961">
              <w:rPr>
                <w:rFonts w:ascii="Times New Roman" w:hAnsi="Times New Roman" w:cs="Times New Roman"/>
              </w:rPr>
              <w:t xml:space="preserve"> </w:t>
            </w:r>
            <w:r w:rsidR="00172961">
              <w:rPr>
                <w:rFonts w:ascii="Times New Roman" w:hAnsi="Times New Roman" w:cs="Times New Roman"/>
              </w:rPr>
              <w:t>S</w:t>
            </w:r>
            <w:r w:rsidRPr="00172961">
              <w:rPr>
                <w:rFonts w:ascii="Times New Roman" w:hAnsi="Times New Roman" w:cs="Times New Roman"/>
              </w:rPr>
              <w:t>tate act as convener</w:t>
            </w:r>
            <w:r w:rsidR="00172961">
              <w:rPr>
                <w:rFonts w:ascii="Times New Roman" w:hAnsi="Times New Roman" w:cs="Times New Roman"/>
              </w:rPr>
              <w:t xml:space="preserve"> of these providers and groups</w:t>
            </w:r>
            <w:r w:rsidRPr="00172961">
              <w:rPr>
                <w:rFonts w:ascii="Times New Roman" w:hAnsi="Times New Roman" w:cs="Times New Roman"/>
              </w:rPr>
              <w:t xml:space="preserve">. </w:t>
            </w:r>
          </w:p>
          <w:p w:rsidR="00C04675" w:rsidRDefault="00C04675" w:rsidP="006A2277">
            <w:pPr>
              <w:jc w:val="left"/>
              <w:rPr>
                <w:rFonts w:ascii="Times New Roman" w:hAnsi="Times New Roman" w:cs="Times New Roman"/>
              </w:rPr>
            </w:pPr>
          </w:p>
          <w:p w:rsidR="00C04675" w:rsidRDefault="00C04675" w:rsidP="00172961">
            <w:pPr>
              <w:pStyle w:val="ListParagraph"/>
              <w:numPr>
                <w:ilvl w:val="0"/>
                <w:numId w:val="27"/>
              </w:numPr>
              <w:jc w:val="left"/>
              <w:rPr>
                <w:rFonts w:ascii="Times New Roman" w:hAnsi="Times New Roman" w:cs="Times New Roman"/>
              </w:rPr>
            </w:pPr>
            <w:r w:rsidRPr="00172961">
              <w:rPr>
                <w:rFonts w:ascii="Times New Roman" w:hAnsi="Times New Roman" w:cs="Times New Roman"/>
              </w:rPr>
              <w:t>Jim suggested keeping a structure in place</w:t>
            </w:r>
            <w:r w:rsidR="00172961">
              <w:rPr>
                <w:rFonts w:ascii="Times New Roman" w:hAnsi="Times New Roman" w:cs="Times New Roman"/>
              </w:rPr>
              <w:t>;</w:t>
            </w:r>
            <w:r w:rsidRPr="00172961">
              <w:rPr>
                <w:rFonts w:ascii="Times New Roman" w:hAnsi="Times New Roman" w:cs="Times New Roman"/>
              </w:rPr>
              <w:t xml:space="preserve"> </w:t>
            </w:r>
            <w:r w:rsidR="00172961">
              <w:rPr>
                <w:rFonts w:ascii="Times New Roman" w:hAnsi="Times New Roman" w:cs="Times New Roman"/>
              </w:rPr>
              <w:t>that it</w:t>
            </w:r>
            <w:r w:rsidRPr="00172961">
              <w:rPr>
                <w:rFonts w:ascii="Times New Roman" w:hAnsi="Times New Roman" w:cs="Times New Roman"/>
              </w:rPr>
              <w:t xml:space="preserve"> needs to be strongly evaluate</w:t>
            </w:r>
            <w:r w:rsidR="00172961">
              <w:rPr>
                <w:rFonts w:ascii="Times New Roman" w:hAnsi="Times New Roman" w:cs="Times New Roman"/>
              </w:rPr>
              <w:t>d</w:t>
            </w:r>
            <w:r w:rsidRPr="00172961">
              <w:rPr>
                <w:rFonts w:ascii="Times New Roman" w:hAnsi="Times New Roman" w:cs="Times New Roman"/>
              </w:rPr>
              <w:t xml:space="preserve"> for continuation. If this structure is allowed to die out, </w:t>
            </w:r>
            <w:r w:rsidR="00172961">
              <w:rPr>
                <w:rFonts w:ascii="Times New Roman" w:hAnsi="Times New Roman" w:cs="Times New Roman"/>
              </w:rPr>
              <w:t xml:space="preserve">they will </w:t>
            </w:r>
            <w:r w:rsidRPr="00172961">
              <w:rPr>
                <w:rFonts w:ascii="Times New Roman" w:hAnsi="Times New Roman" w:cs="Times New Roman"/>
              </w:rPr>
              <w:t>never be able to re</w:t>
            </w:r>
            <w:r w:rsidR="00172961">
              <w:rPr>
                <w:rFonts w:ascii="Times New Roman" w:hAnsi="Times New Roman" w:cs="Times New Roman"/>
              </w:rPr>
              <w:t>vive it</w:t>
            </w:r>
            <w:r w:rsidRPr="00172961">
              <w:rPr>
                <w:rFonts w:ascii="Times New Roman" w:hAnsi="Times New Roman" w:cs="Times New Roman"/>
              </w:rPr>
              <w:t xml:space="preserve">. </w:t>
            </w:r>
            <w:r w:rsidR="00172961">
              <w:rPr>
                <w:rFonts w:ascii="Times New Roman" w:hAnsi="Times New Roman" w:cs="Times New Roman"/>
              </w:rPr>
              <w:t>He did state that there</w:t>
            </w:r>
            <w:r w:rsidRPr="00172961">
              <w:rPr>
                <w:rFonts w:ascii="Times New Roman" w:hAnsi="Times New Roman" w:cs="Times New Roman"/>
              </w:rPr>
              <w:t xml:space="preserve"> need to have a fully descrip</w:t>
            </w:r>
            <w:r w:rsidR="00172961">
              <w:rPr>
                <w:rFonts w:ascii="Times New Roman" w:hAnsi="Times New Roman" w:cs="Times New Roman"/>
              </w:rPr>
              <w:t>tive what it will serve and how, detailing its s</w:t>
            </w:r>
            <w:r w:rsidRPr="00172961">
              <w:rPr>
                <w:rFonts w:ascii="Times New Roman" w:hAnsi="Times New Roman" w:cs="Times New Roman"/>
              </w:rPr>
              <w:t xml:space="preserve">pecific purpose/charge. </w:t>
            </w:r>
          </w:p>
          <w:p w:rsidR="00575CB6" w:rsidRPr="00575CB6" w:rsidRDefault="00575CB6" w:rsidP="00575CB6">
            <w:pPr>
              <w:pStyle w:val="ListParagraph"/>
              <w:rPr>
                <w:rFonts w:ascii="Times New Roman" w:hAnsi="Times New Roman" w:cs="Times New Roman"/>
              </w:rPr>
            </w:pPr>
          </w:p>
          <w:p w:rsidR="00575CB6" w:rsidRPr="00172961" w:rsidRDefault="00575CB6" w:rsidP="00575CB6">
            <w:pPr>
              <w:pStyle w:val="ListParagraph"/>
              <w:jc w:val="left"/>
              <w:rPr>
                <w:rFonts w:ascii="Times New Roman" w:hAnsi="Times New Roman" w:cs="Times New Roman"/>
              </w:rPr>
            </w:pPr>
          </w:p>
        </w:tc>
        <w:tc>
          <w:tcPr>
            <w:tcW w:w="2610" w:type="dxa"/>
          </w:tcPr>
          <w:p w:rsidR="00204128" w:rsidRDefault="00204128" w:rsidP="00B57A9B">
            <w:pPr>
              <w:jc w:val="left"/>
              <w:rPr>
                <w:rFonts w:ascii="Times New Roman" w:hAnsi="Times New Roman" w:cs="Times New Roman"/>
              </w:rPr>
            </w:pPr>
          </w:p>
          <w:p w:rsidR="00172961" w:rsidRDefault="00172961" w:rsidP="00575CB6">
            <w:pPr>
              <w:jc w:val="left"/>
              <w:rPr>
                <w:rFonts w:ascii="Times New Roman" w:hAnsi="Times New Roman" w:cs="Times New Roman"/>
              </w:rPr>
            </w:pPr>
            <w:r>
              <w:rPr>
                <w:rFonts w:ascii="Times New Roman" w:hAnsi="Times New Roman" w:cs="Times New Roman"/>
              </w:rPr>
              <w:t xml:space="preserve">Randy will </w:t>
            </w:r>
            <w:r w:rsidR="00575CB6">
              <w:rPr>
                <w:rFonts w:ascii="Times New Roman" w:hAnsi="Times New Roman" w:cs="Times New Roman"/>
              </w:rPr>
              <w:t xml:space="preserve">further detail the purpose and charge of the SIM governance </w:t>
            </w:r>
            <w:r w:rsidR="00575CB6">
              <w:rPr>
                <w:rFonts w:ascii="Times New Roman" w:hAnsi="Times New Roman" w:cs="Times New Roman"/>
              </w:rPr>
              <w:lastRenderedPageBreak/>
              <w:t>structure, if it were to continue to be funded after SIM</w:t>
            </w:r>
            <w:bookmarkStart w:id="1" w:name="_GoBack"/>
            <w:bookmarkEnd w:id="1"/>
            <w:r w:rsidR="00575CB6">
              <w:rPr>
                <w:rFonts w:ascii="Times New Roman" w:hAnsi="Times New Roman" w:cs="Times New Roman"/>
              </w:rPr>
              <w:t xml:space="preserve">. </w:t>
            </w:r>
          </w:p>
        </w:tc>
      </w:tr>
    </w:tbl>
    <w:p w:rsidR="00CB3767" w:rsidRPr="00FA67A9" w:rsidRDefault="00CB3767" w:rsidP="00B57A9B">
      <w:pPr>
        <w:jc w:val="left"/>
        <w:rPr>
          <w:rFonts w:ascii="Times New Roman" w:hAnsi="Times New Roman" w:cs="Times New Roman"/>
        </w:rPr>
      </w:pPr>
    </w:p>
    <w:p w:rsidR="00225F59" w:rsidRPr="00FA67A9" w:rsidRDefault="00225F59">
      <w:pPr>
        <w:jc w:val="left"/>
        <w:rPr>
          <w:rFonts w:ascii="Times New Roman" w:hAnsi="Times New Roman" w:cs="Times New Roman"/>
        </w:rPr>
      </w:pPr>
    </w:p>
    <w:sectPr w:rsidR="00225F59" w:rsidRPr="00FA67A9" w:rsidSect="005261E9">
      <w:type w:val="continuous"/>
      <w:pgSz w:w="15840" w:h="12240" w:orient="landscape"/>
      <w:pgMar w:top="900" w:right="720" w:bottom="81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zerolle, Sybil" w:date="2015-06-10T16:31:00Z" w:initials="SM">
    <w:p w:rsidR="00CB1DD2" w:rsidRDefault="00CB1DD2">
      <w:pPr>
        <w:pStyle w:val="CommentText"/>
      </w:pPr>
      <w:r>
        <w:rPr>
          <w:rStyle w:val="CommentReference"/>
        </w:rPr>
        <w:annotationRef/>
      </w:r>
      <w:r>
        <w:t>I don’t know how to spell his name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0A4" w:rsidRDefault="009A50A4" w:rsidP="005261E9">
      <w:r>
        <w:separator/>
      </w:r>
    </w:p>
  </w:endnote>
  <w:endnote w:type="continuationSeparator" w:id="0">
    <w:p w:rsidR="009A50A4" w:rsidRDefault="009A50A4"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75" w:rsidRPr="008B0882" w:rsidRDefault="00C04675" w:rsidP="008B0882">
    <w:pPr>
      <w:pStyle w:val="Formal1"/>
      <w:spacing w:before="0" w:after="0"/>
      <w:jc w:val="right"/>
      <w:rPr>
        <w:rFonts w:ascii="Palatino Linotype" w:hAnsi="Palatino Linotype"/>
        <w:b/>
        <w:color w:val="548DD4" w:themeColor="text2" w:themeTint="99"/>
        <w:sz w:val="28"/>
      </w:rPr>
    </w:pPr>
    <w:r w:rsidRPr="008B0882">
      <w:rPr>
        <w:rFonts w:ascii="Palatino Linotype" w:hAnsi="Palatino Linotype"/>
        <w:b/>
        <w:color w:val="548DD4" w:themeColor="text2" w:themeTint="99"/>
        <w:sz w:val="28"/>
      </w:rPr>
      <w:t xml:space="preserve">SIM </w:t>
    </w:r>
    <w:r>
      <w:rPr>
        <w:rFonts w:ascii="Palatino Linotype" w:hAnsi="Palatino Linotype"/>
        <w:b/>
        <w:color w:val="548DD4" w:themeColor="text2" w:themeTint="99"/>
        <w:sz w:val="28"/>
      </w:rPr>
      <w:t>Maine Leadership Team</w:t>
    </w:r>
  </w:p>
  <w:p w:rsidR="00C04675" w:rsidRPr="00DA2900" w:rsidRDefault="00C04675" w:rsidP="008B0882">
    <w:pPr>
      <w:pStyle w:val="Formal1"/>
      <w:spacing w:before="0" w:after="0"/>
      <w:rPr>
        <w:rFonts w:ascii="Palatino Linotype" w:hAnsi="Palatino Linotype"/>
        <w:b/>
        <w:color w:val="548DD4" w:themeColor="text2" w:themeTint="99"/>
        <w:sz w:val="14"/>
      </w:rPr>
    </w:pPr>
  </w:p>
  <w:p w:rsidR="00C04675" w:rsidRPr="005261E9" w:rsidRDefault="00C04675" w:rsidP="008B0882">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DRAFT Minutes </w:t>
    </w:r>
    <w:r>
      <w:rPr>
        <w:color w:val="808080" w:themeColor="background1" w:themeShade="80"/>
        <w:sz w:val="20"/>
        <w:szCs w:val="20"/>
      </w:rPr>
      <w:t>6/5/2015</w:t>
    </w:r>
  </w:p>
  <w:p w:rsidR="00C04675" w:rsidRPr="005261E9" w:rsidRDefault="00C04675"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575CB6">
      <w:rPr>
        <w:noProof/>
        <w:color w:val="808080" w:themeColor="background1" w:themeShade="80"/>
        <w:sz w:val="20"/>
        <w:szCs w:val="20"/>
      </w:rPr>
      <w:t>5</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575CB6">
      <w:rPr>
        <w:noProof/>
        <w:color w:val="808080" w:themeColor="background1" w:themeShade="80"/>
        <w:sz w:val="20"/>
        <w:szCs w:val="20"/>
      </w:rPr>
      <w:t>5</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0A4" w:rsidRDefault="009A50A4" w:rsidP="005261E9">
      <w:r>
        <w:separator/>
      </w:r>
    </w:p>
  </w:footnote>
  <w:footnote w:type="continuationSeparator" w:id="0">
    <w:p w:rsidR="009A50A4" w:rsidRDefault="009A50A4"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C04675" w:rsidRDefault="009A50A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816"/>
    <w:multiLevelType w:val="hybridMultilevel"/>
    <w:tmpl w:val="D5E8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65E1C"/>
    <w:multiLevelType w:val="hybridMultilevel"/>
    <w:tmpl w:val="F5043D7E"/>
    <w:lvl w:ilvl="0" w:tplc="81DAF26E">
      <w:start w:val="12"/>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63883"/>
    <w:multiLevelType w:val="hybridMultilevel"/>
    <w:tmpl w:val="AEF6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02E54"/>
    <w:multiLevelType w:val="hybridMultilevel"/>
    <w:tmpl w:val="A85A1A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BD744D"/>
    <w:multiLevelType w:val="hybridMultilevel"/>
    <w:tmpl w:val="0B2A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35682"/>
    <w:multiLevelType w:val="hybridMultilevel"/>
    <w:tmpl w:val="9A46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863D1"/>
    <w:multiLevelType w:val="hybridMultilevel"/>
    <w:tmpl w:val="912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D16656"/>
    <w:multiLevelType w:val="hybridMultilevel"/>
    <w:tmpl w:val="E0F263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6E97DC9"/>
    <w:multiLevelType w:val="hybridMultilevel"/>
    <w:tmpl w:val="B420B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455B58"/>
    <w:multiLevelType w:val="hybridMultilevel"/>
    <w:tmpl w:val="BAF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206046"/>
    <w:multiLevelType w:val="hybridMultilevel"/>
    <w:tmpl w:val="463E0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0B857B6"/>
    <w:multiLevelType w:val="hybridMultilevel"/>
    <w:tmpl w:val="0F5A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DA0D16"/>
    <w:multiLevelType w:val="hybridMultilevel"/>
    <w:tmpl w:val="C558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0E3FCD"/>
    <w:multiLevelType w:val="hybridMultilevel"/>
    <w:tmpl w:val="D9227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E85EE9"/>
    <w:multiLevelType w:val="hybridMultilevel"/>
    <w:tmpl w:val="B81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3B63CA"/>
    <w:multiLevelType w:val="hybridMultilevel"/>
    <w:tmpl w:val="069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6C5391"/>
    <w:multiLevelType w:val="hybridMultilevel"/>
    <w:tmpl w:val="32CE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4B3A61"/>
    <w:multiLevelType w:val="hybridMultilevel"/>
    <w:tmpl w:val="34529EE8"/>
    <w:lvl w:ilvl="0" w:tplc="906C1DF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7E04A2"/>
    <w:multiLevelType w:val="hybridMultilevel"/>
    <w:tmpl w:val="D88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547B3B"/>
    <w:multiLevelType w:val="hybridMultilevel"/>
    <w:tmpl w:val="06FA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AD43C8"/>
    <w:multiLevelType w:val="hybridMultilevel"/>
    <w:tmpl w:val="7182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4D1352"/>
    <w:multiLevelType w:val="hybridMultilevel"/>
    <w:tmpl w:val="EDF4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F204E9"/>
    <w:multiLevelType w:val="hybridMultilevel"/>
    <w:tmpl w:val="F2AE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777150"/>
    <w:multiLevelType w:val="hybridMultilevel"/>
    <w:tmpl w:val="A59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145B8B"/>
    <w:multiLevelType w:val="hybridMultilevel"/>
    <w:tmpl w:val="73BE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BA355A"/>
    <w:multiLevelType w:val="hybridMultilevel"/>
    <w:tmpl w:val="EE68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F62D54"/>
    <w:multiLevelType w:val="hybridMultilevel"/>
    <w:tmpl w:val="2B40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5"/>
  </w:num>
  <w:num w:numId="4">
    <w:abstractNumId w:val="17"/>
  </w:num>
  <w:num w:numId="5">
    <w:abstractNumId w:val="4"/>
  </w:num>
  <w:num w:numId="6">
    <w:abstractNumId w:val="23"/>
  </w:num>
  <w:num w:numId="7">
    <w:abstractNumId w:val="18"/>
  </w:num>
  <w:num w:numId="8">
    <w:abstractNumId w:val="3"/>
  </w:num>
  <w:num w:numId="9">
    <w:abstractNumId w:val="15"/>
  </w:num>
  <w:num w:numId="10">
    <w:abstractNumId w:val="22"/>
  </w:num>
  <w:num w:numId="11">
    <w:abstractNumId w:val="11"/>
  </w:num>
  <w:num w:numId="12">
    <w:abstractNumId w:val="5"/>
  </w:num>
  <w:num w:numId="13">
    <w:abstractNumId w:val="20"/>
  </w:num>
  <w:num w:numId="14">
    <w:abstractNumId w:val="21"/>
  </w:num>
  <w:num w:numId="15">
    <w:abstractNumId w:val="10"/>
  </w:num>
  <w:num w:numId="16">
    <w:abstractNumId w:val="26"/>
  </w:num>
  <w:num w:numId="17">
    <w:abstractNumId w:val="13"/>
  </w:num>
  <w:num w:numId="18">
    <w:abstractNumId w:val="12"/>
  </w:num>
  <w:num w:numId="19">
    <w:abstractNumId w:val="8"/>
  </w:num>
  <w:num w:numId="20">
    <w:abstractNumId w:val="6"/>
  </w:num>
  <w:num w:numId="21">
    <w:abstractNumId w:val="16"/>
  </w:num>
  <w:num w:numId="22">
    <w:abstractNumId w:val="24"/>
  </w:num>
  <w:num w:numId="23">
    <w:abstractNumId w:val="1"/>
  </w:num>
  <w:num w:numId="24">
    <w:abstractNumId w:val="7"/>
  </w:num>
  <w:num w:numId="25">
    <w:abstractNumId w:val="9"/>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3A8B"/>
    <w:rsid w:val="00012A60"/>
    <w:rsid w:val="00015141"/>
    <w:rsid w:val="00031E57"/>
    <w:rsid w:val="00055441"/>
    <w:rsid w:val="00056996"/>
    <w:rsid w:val="00077D29"/>
    <w:rsid w:val="00087C3C"/>
    <w:rsid w:val="00093C04"/>
    <w:rsid w:val="000B2030"/>
    <w:rsid w:val="000B76C0"/>
    <w:rsid w:val="000C0509"/>
    <w:rsid w:val="000C52C4"/>
    <w:rsid w:val="000C6E5A"/>
    <w:rsid w:val="000D0212"/>
    <w:rsid w:val="000D0662"/>
    <w:rsid w:val="000E01B2"/>
    <w:rsid w:val="000E2D25"/>
    <w:rsid w:val="000E2FFE"/>
    <w:rsid w:val="000E4A4B"/>
    <w:rsid w:val="000E575F"/>
    <w:rsid w:val="000E5CCF"/>
    <w:rsid w:val="000F28B4"/>
    <w:rsid w:val="00104E3B"/>
    <w:rsid w:val="00135F5E"/>
    <w:rsid w:val="001450BB"/>
    <w:rsid w:val="00147052"/>
    <w:rsid w:val="0014785D"/>
    <w:rsid w:val="00153EEB"/>
    <w:rsid w:val="0016508D"/>
    <w:rsid w:val="00170DF3"/>
    <w:rsid w:val="00170EDD"/>
    <w:rsid w:val="00172961"/>
    <w:rsid w:val="00177FAA"/>
    <w:rsid w:val="00184723"/>
    <w:rsid w:val="001B1D12"/>
    <w:rsid w:val="001B27BC"/>
    <w:rsid w:val="001B4BF2"/>
    <w:rsid w:val="001C2239"/>
    <w:rsid w:val="001C422E"/>
    <w:rsid w:val="001D175F"/>
    <w:rsid w:val="001D6946"/>
    <w:rsid w:val="001E1AAD"/>
    <w:rsid w:val="001E3B57"/>
    <w:rsid w:val="001E4BDA"/>
    <w:rsid w:val="001E59AA"/>
    <w:rsid w:val="001E6CDE"/>
    <w:rsid w:val="001F090F"/>
    <w:rsid w:val="001F2C0A"/>
    <w:rsid w:val="00204128"/>
    <w:rsid w:val="00213678"/>
    <w:rsid w:val="002211C3"/>
    <w:rsid w:val="00223168"/>
    <w:rsid w:val="00225F59"/>
    <w:rsid w:val="00236650"/>
    <w:rsid w:val="002412A3"/>
    <w:rsid w:val="0024309F"/>
    <w:rsid w:val="0025737A"/>
    <w:rsid w:val="002730D3"/>
    <w:rsid w:val="00283D45"/>
    <w:rsid w:val="0029117D"/>
    <w:rsid w:val="002924EB"/>
    <w:rsid w:val="00292B00"/>
    <w:rsid w:val="002A5215"/>
    <w:rsid w:val="002B094F"/>
    <w:rsid w:val="002B160E"/>
    <w:rsid w:val="002C5C2B"/>
    <w:rsid w:val="002E0403"/>
    <w:rsid w:val="003004F8"/>
    <w:rsid w:val="0030199B"/>
    <w:rsid w:val="003058C1"/>
    <w:rsid w:val="0032392C"/>
    <w:rsid w:val="00326780"/>
    <w:rsid w:val="00362684"/>
    <w:rsid w:val="00391BE5"/>
    <w:rsid w:val="003A44C3"/>
    <w:rsid w:val="003A69DF"/>
    <w:rsid w:val="003B0AD8"/>
    <w:rsid w:val="003B2ABA"/>
    <w:rsid w:val="003B51FB"/>
    <w:rsid w:val="003C16A1"/>
    <w:rsid w:val="003C2903"/>
    <w:rsid w:val="003D09E3"/>
    <w:rsid w:val="003D27FE"/>
    <w:rsid w:val="003E6BC3"/>
    <w:rsid w:val="003F0A63"/>
    <w:rsid w:val="00400520"/>
    <w:rsid w:val="00405196"/>
    <w:rsid w:val="004106AC"/>
    <w:rsid w:val="0041220A"/>
    <w:rsid w:val="004361E2"/>
    <w:rsid w:val="004409B5"/>
    <w:rsid w:val="00442B0D"/>
    <w:rsid w:val="004468DB"/>
    <w:rsid w:val="0045782B"/>
    <w:rsid w:val="00472EB4"/>
    <w:rsid w:val="00485155"/>
    <w:rsid w:val="004B3D4A"/>
    <w:rsid w:val="004D0A28"/>
    <w:rsid w:val="004D18FF"/>
    <w:rsid w:val="004F03AB"/>
    <w:rsid w:val="004F4DE7"/>
    <w:rsid w:val="004F619E"/>
    <w:rsid w:val="004F667E"/>
    <w:rsid w:val="00510115"/>
    <w:rsid w:val="005246D3"/>
    <w:rsid w:val="005261E9"/>
    <w:rsid w:val="00545752"/>
    <w:rsid w:val="00550CA7"/>
    <w:rsid w:val="00551B4A"/>
    <w:rsid w:val="00552840"/>
    <w:rsid w:val="00560D93"/>
    <w:rsid w:val="005633B0"/>
    <w:rsid w:val="0056381E"/>
    <w:rsid w:val="00566A38"/>
    <w:rsid w:val="00575CB6"/>
    <w:rsid w:val="005778AD"/>
    <w:rsid w:val="00582C14"/>
    <w:rsid w:val="00583624"/>
    <w:rsid w:val="005B07C8"/>
    <w:rsid w:val="005B25C7"/>
    <w:rsid w:val="005B286D"/>
    <w:rsid w:val="005B2B32"/>
    <w:rsid w:val="005B3A42"/>
    <w:rsid w:val="005D0F68"/>
    <w:rsid w:val="005D1F01"/>
    <w:rsid w:val="005E73E9"/>
    <w:rsid w:val="005F51E8"/>
    <w:rsid w:val="005F5668"/>
    <w:rsid w:val="00601F7E"/>
    <w:rsid w:val="00604980"/>
    <w:rsid w:val="00605991"/>
    <w:rsid w:val="00637C6C"/>
    <w:rsid w:val="00646959"/>
    <w:rsid w:val="0064713F"/>
    <w:rsid w:val="00657EF7"/>
    <w:rsid w:val="00665A1A"/>
    <w:rsid w:val="00667AC1"/>
    <w:rsid w:val="00671C49"/>
    <w:rsid w:val="00684517"/>
    <w:rsid w:val="00693A0D"/>
    <w:rsid w:val="00694039"/>
    <w:rsid w:val="006A016B"/>
    <w:rsid w:val="006A16B8"/>
    <w:rsid w:val="006A2277"/>
    <w:rsid w:val="006A5146"/>
    <w:rsid w:val="006C0F1B"/>
    <w:rsid w:val="006C2B6B"/>
    <w:rsid w:val="006D09DD"/>
    <w:rsid w:val="006D1C84"/>
    <w:rsid w:val="006E689F"/>
    <w:rsid w:val="006F0F2F"/>
    <w:rsid w:val="006F3A93"/>
    <w:rsid w:val="006F3DF7"/>
    <w:rsid w:val="00705406"/>
    <w:rsid w:val="007202EA"/>
    <w:rsid w:val="007229D1"/>
    <w:rsid w:val="007231C9"/>
    <w:rsid w:val="00744081"/>
    <w:rsid w:val="00750366"/>
    <w:rsid w:val="007544D3"/>
    <w:rsid w:val="00757EEA"/>
    <w:rsid w:val="00766F6D"/>
    <w:rsid w:val="007744DD"/>
    <w:rsid w:val="007777EA"/>
    <w:rsid w:val="00783336"/>
    <w:rsid w:val="00786EF9"/>
    <w:rsid w:val="007A346A"/>
    <w:rsid w:val="007B3E11"/>
    <w:rsid w:val="007B47B2"/>
    <w:rsid w:val="007C2608"/>
    <w:rsid w:val="007C5295"/>
    <w:rsid w:val="007D2441"/>
    <w:rsid w:val="007D3A15"/>
    <w:rsid w:val="007E5DEF"/>
    <w:rsid w:val="007E6252"/>
    <w:rsid w:val="007E6A55"/>
    <w:rsid w:val="007F56EE"/>
    <w:rsid w:val="008223D2"/>
    <w:rsid w:val="0083259A"/>
    <w:rsid w:val="00860A9D"/>
    <w:rsid w:val="008755FB"/>
    <w:rsid w:val="008756FB"/>
    <w:rsid w:val="00896737"/>
    <w:rsid w:val="008B0882"/>
    <w:rsid w:val="008B1CD7"/>
    <w:rsid w:val="008B6186"/>
    <w:rsid w:val="008C3E1E"/>
    <w:rsid w:val="008D63B8"/>
    <w:rsid w:val="008E1089"/>
    <w:rsid w:val="008E23E5"/>
    <w:rsid w:val="008E301A"/>
    <w:rsid w:val="008F137F"/>
    <w:rsid w:val="00900ACA"/>
    <w:rsid w:val="00920EDA"/>
    <w:rsid w:val="0092386D"/>
    <w:rsid w:val="009322EB"/>
    <w:rsid w:val="00935672"/>
    <w:rsid w:val="00942E2B"/>
    <w:rsid w:val="0094434A"/>
    <w:rsid w:val="0094444B"/>
    <w:rsid w:val="00944638"/>
    <w:rsid w:val="00946F1C"/>
    <w:rsid w:val="00962632"/>
    <w:rsid w:val="009923E9"/>
    <w:rsid w:val="009A2822"/>
    <w:rsid w:val="009A50A4"/>
    <w:rsid w:val="009B142C"/>
    <w:rsid w:val="009B3346"/>
    <w:rsid w:val="009C1614"/>
    <w:rsid w:val="009C6E06"/>
    <w:rsid w:val="009D67E2"/>
    <w:rsid w:val="009E2FF9"/>
    <w:rsid w:val="009F0158"/>
    <w:rsid w:val="00A02542"/>
    <w:rsid w:val="00A1678C"/>
    <w:rsid w:val="00A36873"/>
    <w:rsid w:val="00A61327"/>
    <w:rsid w:val="00A70F04"/>
    <w:rsid w:val="00A924C3"/>
    <w:rsid w:val="00AA53E1"/>
    <w:rsid w:val="00AC7353"/>
    <w:rsid w:val="00AD4642"/>
    <w:rsid w:val="00AF195C"/>
    <w:rsid w:val="00B11DDB"/>
    <w:rsid w:val="00B33E1C"/>
    <w:rsid w:val="00B34926"/>
    <w:rsid w:val="00B37255"/>
    <w:rsid w:val="00B465FA"/>
    <w:rsid w:val="00B46E7C"/>
    <w:rsid w:val="00B52D26"/>
    <w:rsid w:val="00B57A9B"/>
    <w:rsid w:val="00B61488"/>
    <w:rsid w:val="00B71FCD"/>
    <w:rsid w:val="00B75CC9"/>
    <w:rsid w:val="00B7641E"/>
    <w:rsid w:val="00B836FF"/>
    <w:rsid w:val="00B85651"/>
    <w:rsid w:val="00B86DF0"/>
    <w:rsid w:val="00B9420E"/>
    <w:rsid w:val="00B951F4"/>
    <w:rsid w:val="00BA2B9D"/>
    <w:rsid w:val="00BB53B0"/>
    <w:rsid w:val="00BD4308"/>
    <w:rsid w:val="00BD642B"/>
    <w:rsid w:val="00BD6797"/>
    <w:rsid w:val="00BD7399"/>
    <w:rsid w:val="00BE4439"/>
    <w:rsid w:val="00BF1788"/>
    <w:rsid w:val="00BF5044"/>
    <w:rsid w:val="00C00026"/>
    <w:rsid w:val="00C03F62"/>
    <w:rsid w:val="00C04675"/>
    <w:rsid w:val="00C05D98"/>
    <w:rsid w:val="00C403BE"/>
    <w:rsid w:val="00C41027"/>
    <w:rsid w:val="00C478F9"/>
    <w:rsid w:val="00C52627"/>
    <w:rsid w:val="00C555F6"/>
    <w:rsid w:val="00C56BD7"/>
    <w:rsid w:val="00C57C65"/>
    <w:rsid w:val="00C60698"/>
    <w:rsid w:val="00C60DD0"/>
    <w:rsid w:val="00C71FAB"/>
    <w:rsid w:val="00C92F6F"/>
    <w:rsid w:val="00CB1DD2"/>
    <w:rsid w:val="00CB330F"/>
    <w:rsid w:val="00CB373B"/>
    <w:rsid w:val="00CB3767"/>
    <w:rsid w:val="00CC5905"/>
    <w:rsid w:val="00CD0B58"/>
    <w:rsid w:val="00CD3A20"/>
    <w:rsid w:val="00CD4097"/>
    <w:rsid w:val="00CE0B6A"/>
    <w:rsid w:val="00CF7442"/>
    <w:rsid w:val="00D03088"/>
    <w:rsid w:val="00D04011"/>
    <w:rsid w:val="00D11194"/>
    <w:rsid w:val="00D16513"/>
    <w:rsid w:val="00D254C9"/>
    <w:rsid w:val="00D26C19"/>
    <w:rsid w:val="00D33B17"/>
    <w:rsid w:val="00D34140"/>
    <w:rsid w:val="00D503B1"/>
    <w:rsid w:val="00D527B9"/>
    <w:rsid w:val="00D55C7A"/>
    <w:rsid w:val="00D56FDE"/>
    <w:rsid w:val="00D7176D"/>
    <w:rsid w:val="00D71B0E"/>
    <w:rsid w:val="00D7318E"/>
    <w:rsid w:val="00D85AE1"/>
    <w:rsid w:val="00D8688F"/>
    <w:rsid w:val="00D92708"/>
    <w:rsid w:val="00DA6112"/>
    <w:rsid w:val="00DA63D1"/>
    <w:rsid w:val="00DB1218"/>
    <w:rsid w:val="00DB333C"/>
    <w:rsid w:val="00DC2C98"/>
    <w:rsid w:val="00DD2B6B"/>
    <w:rsid w:val="00DE1044"/>
    <w:rsid w:val="00DF4A1B"/>
    <w:rsid w:val="00E21B4E"/>
    <w:rsid w:val="00E22D25"/>
    <w:rsid w:val="00E2772A"/>
    <w:rsid w:val="00E27DCF"/>
    <w:rsid w:val="00E304BC"/>
    <w:rsid w:val="00E32560"/>
    <w:rsid w:val="00E528B8"/>
    <w:rsid w:val="00E543C4"/>
    <w:rsid w:val="00E56ED6"/>
    <w:rsid w:val="00E67EBB"/>
    <w:rsid w:val="00E72317"/>
    <w:rsid w:val="00E72A0B"/>
    <w:rsid w:val="00E77016"/>
    <w:rsid w:val="00E95394"/>
    <w:rsid w:val="00EA5053"/>
    <w:rsid w:val="00EB273E"/>
    <w:rsid w:val="00EC6FF1"/>
    <w:rsid w:val="00ED181E"/>
    <w:rsid w:val="00ED1F7E"/>
    <w:rsid w:val="00EE387B"/>
    <w:rsid w:val="00EF4E1F"/>
    <w:rsid w:val="00F1172F"/>
    <w:rsid w:val="00F15986"/>
    <w:rsid w:val="00F238FC"/>
    <w:rsid w:val="00F36D76"/>
    <w:rsid w:val="00F470EF"/>
    <w:rsid w:val="00F52F2A"/>
    <w:rsid w:val="00F62F81"/>
    <w:rsid w:val="00F636AB"/>
    <w:rsid w:val="00F64599"/>
    <w:rsid w:val="00F7154D"/>
    <w:rsid w:val="00F775CE"/>
    <w:rsid w:val="00F83E78"/>
    <w:rsid w:val="00F869DE"/>
    <w:rsid w:val="00F935B6"/>
    <w:rsid w:val="00FA656B"/>
    <w:rsid w:val="00FA67A9"/>
    <w:rsid w:val="00FB6C03"/>
    <w:rsid w:val="00FD3ABE"/>
    <w:rsid w:val="00FE1778"/>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 w:type="character" w:styleId="CommentReference">
    <w:name w:val="annotation reference"/>
    <w:basedOn w:val="DefaultParagraphFont"/>
    <w:uiPriority w:val="99"/>
    <w:semiHidden/>
    <w:unhideWhenUsed/>
    <w:rsid w:val="00CB1DD2"/>
    <w:rPr>
      <w:sz w:val="16"/>
      <w:szCs w:val="16"/>
    </w:rPr>
  </w:style>
  <w:style w:type="paragraph" w:styleId="CommentText">
    <w:name w:val="annotation text"/>
    <w:basedOn w:val="Normal"/>
    <w:link w:val="CommentTextChar"/>
    <w:uiPriority w:val="99"/>
    <w:semiHidden/>
    <w:unhideWhenUsed/>
    <w:rsid w:val="00CB1DD2"/>
    <w:rPr>
      <w:sz w:val="20"/>
      <w:szCs w:val="20"/>
    </w:rPr>
  </w:style>
  <w:style w:type="character" w:customStyle="1" w:styleId="CommentTextChar">
    <w:name w:val="Comment Text Char"/>
    <w:basedOn w:val="DefaultParagraphFont"/>
    <w:link w:val="CommentText"/>
    <w:uiPriority w:val="99"/>
    <w:semiHidden/>
    <w:rsid w:val="00CB1DD2"/>
    <w:rPr>
      <w:sz w:val="20"/>
      <w:szCs w:val="20"/>
    </w:rPr>
  </w:style>
  <w:style w:type="paragraph" w:styleId="CommentSubject">
    <w:name w:val="annotation subject"/>
    <w:basedOn w:val="CommentText"/>
    <w:next w:val="CommentText"/>
    <w:link w:val="CommentSubjectChar"/>
    <w:uiPriority w:val="99"/>
    <w:semiHidden/>
    <w:unhideWhenUsed/>
    <w:rsid w:val="00CB1DD2"/>
    <w:rPr>
      <w:b/>
      <w:bCs/>
    </w:rPr>
  </w:style>
  <w:style w:type="character" w:customStyle="1" w:styleId="CommentSubjectChar">
    <w:name w:val="Comment Subject Char"/>
    <w:basedOn w:val="CommentTextChar"/>
    <w:link w:val="CommentSubject"/>
    <w:uiPriority w:val="99"/>
    <w:semiHidden/>
    <w:rsid w:val="00CB1D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 w:type="character" w:styleId="CommentReference">
    <w:name w:val="annotation reference"/>
    <w:basedOn w:val="DefaultParagraphFont"/>
    <w:uiPriority w:val="99"/>
    <w:semiHidden/>
    <w:unhideWhenUsed/>
    <w:rsid w:val="00CB1DD2"/>
    <w:rPr>
      <w:sz w:val="16"/>
      <w:szCs w:val="16"/>
    </w:rPr>
  </w:style>
  <w:style w:type="paragraph" w:styleId="CommentText">
    <w:name w:val="annotation text"/>
    <w:basedOn w:val="Normal"/>
    <w:link w:val="CommentTextChar"/>
    <w:uiPriority w:val="99"/>
    <w:semiHidden/>
    <w:unhideWhenUsed/>
    <w:rsid w:val="00CB1DD2"/>
    <w:rPr>
      <w:sz w:val="20"/>
      <w:szCs w:val="20"/>
    </w:rPr>
  </w:style>
  <w:style w:type="character" w:customStyle="1" w:styleId="CommentTextChar">
    <w:name w:val="Comment Text Char"/>
    <w:basedOn w:val="DefaultParagraphFont"/>
    <w:link w:val="CommentText"/>
    <w:uiPriority w:val="99"/>
    <w:semiHidden/>
    <w:rsid w:val="00CB1DD2"/>
    <w:rPr>
      <w:sz w:val="20"/>
      <w:szCs w:val="20"/>
    </w:rPr>
  </w:style>
  <w:style w:type="paragraph" w:styleId="CommentSubject">
    <w:name w:val="annotation subject"/>
    <w:basedOn w:val="CommentText"/>
    <w:next w:val="CommentText"/>
    <w:link w:val="CommentSubjectChar"/>
    <w:uiPriority w:val="99"/>
    <w:semiHidden/>
    <w:unhideWhenUsed/>
    <w:rsid w:val="00CB1DD2"/>
    <w:rPr>
      <w:b/>
      <w:bCs/>
    </w:rPr>
  </w:style>
  <w:style w:type="character" w:customStyle="1" w:styleId="CommentSubjectChar">
    <w:name w:val="Comment Subject Char"/>
    <w:basedOn w:val="CommentTextChar"/>
    <w:link w:val="CommentSubject"/>
    <w:uiPriority w:val="99"/>
    <w:semiHidden/>
    <w:rsid w:val="00CB1D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Mazerolle, Sybil</cp:lastModifiedBy>
  <cp:revision>2</cp:revision>
  <cp:lastPrinted>2015-06-10T15:24:00Z</cp:lastPrinted>
  <dcterms:created xsi:type="dcterms:W3CDTF">2015-06-11T13:53:00Z</dcterms:created>
  <dcterms:modified xsi:type="dcterms:W3CDTF">2015-06-11T13:53:00Z</dcterms:modified>
</cp:coreProperties>
</file>